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4FEA8" w14:textId="488FF857" w:rsidR="002121E7" w:rsidRDefault="008332E5">
      <w:pPr>
        <w:rPr>
          <w:b/>
          <w:bCs/>
          <w:sz w:val="28"/>
          <w:szCs w:val="28"/>
        </w:rPr>
      </w:pPr>
      <w:r w:rsidRPr="008332E5">
        <w:rPr>
          <w:b/>
          <w:bCs/>
          <w:sz w:val="28"/>
          <w:szCs w:val="28"/>
        </w:rPr>
        <w:t>Modeling tsunami inundation for hazard assessment of Barbados</w:t>
      </w:r>
    </w:p>
    <w:p w14:paraId="5636FEE4" w14:textId="16DD5024" w:rsidR="008332E5" w:rsidRDefault="008332E5">
      <w:pPr>
        <w:rPr>
          <w:b/>
          <w:bCs/>
          <w:sz w:val="28"/>
          <w:szCs w:val="28"/>
        </w:rPr>
      </w:pPr>
    </w:p>
    <w:p w14:paraId="43582A5A" w14:textId="4B6BBE65" w:rsidR="008332E5" w:rsidRDefault="008332E5">
      <w:pPr>
        <w:rPr>
          <w:i/>
          <w:iCs/>
          <w:sz w:val="28"/>
          <w:szCs w:val="28"/>
          <w:vertAlign w:val="superscript"/>
        </w:rPr>
      </w:pPr>
      <w:r w:rsidRPr="008332E5">
        <w:rPr>
          <w:i/>
          <w:iCs/>
          <w:sz w:val="28"/>
          <w:szCs w:val="28"/>
        </w:rPr>
        <w:t>Natalia Sannikova</w:t>
      </w:r>
      <w:r>
        <w:rPr>
          <w:i/>
          <w:iCs/>
          <w:sz w:val="28"/>
          <w:szCs w:val="28"/>
          <w:vertAlign w:val="superscript"/>
        </w:rPr>
        <w:t>1,2</w:t>
      </w:r>
      <w:r>
        <w:rPr>
          <w:i/>
          <w:iCs/>
          <w:sz w:val="28"/>
          <w:szCs w:val="28"/>
        </w:rPr>
        <w:t xml:space="preserve"> and Christopher Moore</w:t>
      </w:r>
      <w:r>
        <w:rPr>
          <w:i/>
          <w:iCs/>
          <w:sz w:val="28"/>
          <w:szCs w:val="28"/>
          <w:vertAlign w:val="superscript"/>
        </w:rPr>
        <w:t>1</w:t>
      </w:r>
    </w:p>
    <w:p w14:paraId="7F740F1D" w14:textId="2274D75A" w:rsidR="008332E5" w:rsidRDefault="008332E5">
      <w:pPr>
        <w:rPr>
          <w:i/>
          <w:iCs/>
          <w:sz w:val="28"/>
          <w:szCs w:val="28"/>
          <w:vertAlign w:val="superscript"/>
        </w:rPr>
      </w:pPr>
    </w:p>
    <w:p w14:paraId="77766F6F" w14:textId="57C87557" w:rsidR="008332E5" w:rsidRDefault="008332E5">
      <w:pPr>
        <w:rPr>
          <w:sz w:val="16"/>
          <w:szCs w:val="16"/>
        </w:rPr>
      </w:pPr>
      <w:r w:rsidRPr="008332E5">
        <w:rPr>
          <w:sz w:val="16"/>
          <w:szCs w:val="16"/>
          <w:vertAlign w:val="superscript"/>
        </w:rPr>
        <w:t xml:space="preserve">1 </w:t>
      </w:r>
      <w:r>
        <w:rPr>
          <w:sz w:val="16"/>
          <w:szCs w:val="16"/>
        </w:rPr>
        <w:t>NOAA Center for Tsunami Research/Pacific Marine Environmental Laboratory (PMEL), Seattle, WA</w:t>
      </w:r>
    </w:p>
    <w:p w14:paraId="404A63FF" w14:textId="5F25B66C" w:rsidR="008332E5" w:rsidRDefault="008332E5">
      <w:pPr>
        <w:rPr>
          <w:sz w:val="16"/>
          <w:szCs w:val="16"/>
        </w:rPr>
      </w:pPr>
      <w:r w:rsidRPr="008332E5">
        <w:rPr>
          <w:sz w:val="16"/>
          <w:szCs w:val="16"/>
          <w:vertAlign w:val="superscript"/>
        </w:rPr>
        <w:t>2</w:t>
      </w:r>
      <w:r>
        <w:rPr>
          <w:sz w:val="16"/>
          <w:szCs w:val="16"/>
        </w:rPr>
        <w:t xml:space="preserve"> </w:t>
      </w:r>
      <w:r w:rsidR="00CC7185">
        <w:rPr>
          <w:sz w:val="16"/>
          <w:szCs w:val="16"/>
        </w:rPr>
        <w:t>Cooperative Institute for Marine and Atmospheric Research (CIMAR), Honolulu, HI</w:t>
      </w:r>
    </w:p>
    <w:p w14:paraId="25EF5ADF" w14:textId="77777777" w:rsidR="00CA7C08" w:rsidRDefault="00CA7C08">
      <w:pPr>
        <w:rPr>
          <w:sz w:val="18"/>
          <w:szCs w:val="18"/>
        </w:rPr>
      </w:pPr>
    </w:p>
    <w:p w14:paraId="7A2C80A1" w14:textId="77777777" w:rsidR="00CA7C08" w:rsidRDefault="00CA7C08">
      <w:pPr>
        <w:rPr>
          <w:sz w:val="18"/>
          <w:szCs w:val="18"/>
        </w:rPr>
      </w:pPr>
    </w:p>
    <w:p w14:paraId="44D441AC" w14:textId="184F87F8" w:rsidR="00CA7C08" w:rsidRDefault="00CA7C08">
      <w:pPr>
        <w:rPr>
          <w:sz w:val="18"/>
          <w:szCs w:val="18"/>
        </w:rPr>
      </w:pPr>
      <w:r>
        <w:rPr>
          <w:sz w:val="18"/>
          <w:szCs w:val="18"/>
        </w:rPr>
        <w:t>A B S T R A C T</w:t>
      </w:r>
    </w:p>
    <w:p w14:paraId="3E1FE2BA" w14:textId="6849C4CC" w:rsidR="00CA7C08" w:rsidRDefault="00CA7C08">
      <w:pPr>
        <w:rPr>
          <w:sz w:val="18"/>
          <w:szCs w:val="18"/>
        </w:rPr>
      </w:pPr>
    </w:p>
    <w:p w14:paraId="710FAE08" w14:textId="002CC27B" w:rsidR="00CA7C08" w:rsidRDefault="00BD76B7" w:rsidP="004B7DAA">
      <w:pPr>
        <w:autoSpaceDE w:val="0"/>
        <w:autoSpaceDN w:val="0"/>
        <w:adjustRightInd w:val="0"/>
        <w:rPr>
          <w:sz w:val="20"/>
          <w:szCs w:val="20"/>
        </w:rPr>
      </w:pPr>
      <w:r w:rsidRPr="00BD76B7">
        <w:rPr>
          <w:sz w:val="20"/>
          <w:szCs w:val="20"/>
        </w:rPr>
        <w:t xml:space="preserve">A scenario-based tsunami hazard assessment for </w:t>
      </w:r>
      <w:r w:rsidR="004B7DAA">
        <w:rPr>
          <w:sz w:val="20"/>
          <w:szCs w:val="20"/>
        </w:rPr>
        <w:t>Barbados</w:t>
      </w:r>
      <w:r w:rsidRPr="00BD76B7">
        <w:rPr>
          <w:sz w:val="20"/>
          <w:szCs w:val="20"/>
        </w:rPr>
        <w:t xml:space="preserve"> was conducted. </w:t>
      </w:r>
      <w:r w:rsidR="00F261F2">
        <w:rPr>
          <w:sz w:val="20"/>
          <w:szCs w:val="20"/>
        </w:rPr>
        <w:t>The</w:t>
      </w:r>
      <w:r w:rsidRPr="00BD76B7">
        <w:rPr>
          <w:sz w:val="20"/>
          <w:szCs w:val="20"/>
        </w:rPr>
        <w:t xml:space="preserve"> tsunamigenic earthquakes most hazardous</w:t>
      </w:r>
      <w:r w:rsidR="004B7DAA">
        <w:rPr>
          <w:sz w:val="20"/>
          <w:szCs w:val="20"/>
        </w:rPr>
        <w:t xml:space="preserve"> </w:t>
      </w:r>
      <w:r w:rsidRPr="00BD76B7">
        <w:rPr>
          <w:sz w:val="20"/>
          <w:szCs w:val="20"/>
        </w:rPr>
        <w:t xml:space="preserve">to </w:t>
      </w:r>
      <w:r w:rsidR="004B7DAA">
        <w:rPr>
          <w:sz w:val="20"/>
          <w:szCs w:val="20"/>
        </w:rPr>
        <w:t>Barbados</w:t>
      </w:r>
      <w:r w:rsidR="00F261F2">
        <w:rPr>
          <w:sz w:val="20"/>
          <w:szCs w:val="20"/>
        </w:rPr>
        <w:t xml:space="preserve"> were identified</w:t>
      </w:r>
      <w:r w:rsidR="00F261F2" w:rsidRPr="00BD76B7">
        <w:rPr>
          <w:sz w:val="20"/>
          <w:szCs w:val="20"/>
        </w:rPr>
        <w:t xml:space="preserve"> </w:t>
      </w:r>
      <w:r w:rsidRPr="00BD76B7">
        <w:rPr>
          <w:sz w:val="20"/>
          <w:szCs w:val="20"/>
        </w:rPr>
        <w:t xml:space="preserve">by using sources suggested by seismic expert panels and in the literature. </w:t>
      </w:r>
      <w:r w:rsidR="00814319">
        <w:rPr>
          <w:sz w:val="20"/>
          <w:szCs w:val="20"/>
        </w:rPr>
        <w:t>Eight</w:t>
      </w:r>
      <w:r w:rsidRPr="00BD76B7">
        <w:rPr>
          <w:sz w:val="20"/>
          <w:szCs w:val="20"/>
        </w:rPr>
        <w:t xml:space="preserve"> sources were identified and used in this study</w:t>
      </w:r>
      <w:r w:rsidR="00454CD6">
        <w:rPr>
          <w:sz w:val="20"/>
          <w:szCs w:val="20"/>
        </w:rPr>
        <w:t xml:space="preserve"> to test their regional impact. T</w:t>
      </w:r>
      <w:r w:rsidRPr="00BD76B7">
        <w:rPr>
          <w:sz w:val="20"/>
          <w:szCs w:val="20"/>
        </w:rPr>
        <w:t xml:space="preserve">he non-linear shallow water wave inundation model </w:t>
      </w:r>
      <w:proofErr w:type="spellStart"/>
      <w:r w:rsidRPr="00BD76B7">
        <w:rPr>
          <w:sz w:val="20"/>
          <w:szCs w:val="20"/>
        </w:rPr>
        <w:t>HySEA</w:t>
      </w:r>
      <w:proofErr w:type="spellEnd"/>
      <w:r w:rsidRPr="00BD76B7">
        <w:rPr>
          <w:sz w:val="20"/>
          <w:szCs w:val="20"/>
        </w:rPr>
        <w:t xml:space="preserve"> was used to produce maximum wave</w:t>
      </w:r>
      <w:r w:rsidR="00F261F2">
        <w:rPr>
          <w:sz w:val="20"/>
          <w:szCs w:val="20"/>
        </w:rPr>
        <w:t xml:space="preserve"> </w:t>
      </w:r>
      <w:r w:rsidRPr="00BD76B7">
        <w:rPr>
          <w:sz w:val="20"/>
          <w:szCs w:val="20"/>
        </w:rPr>
        <w:t>amplitudes, currents</w:t>
      </w:r>
      <w:r w:rsidR="00454CD6">
        <w:rPr>
          <w:sz w:val="20"/>
          <w:szCs w:val="20"/>
        </w:rPr>
        <w:t xml:space="preserve"> </w:t>
      </w:r>
      <w:r w:rsidRPr="00BD76B7">
        <w:rPr>
          <w:sz w:val="20"/>
          <w:szCs w:val="20"/>
        </w:rPr>
        <w:t>and time series at specific locations to aid in updating</w:t>
      </w:r>
      <w:r w:rsidR="004B7DAA">
        <w:rPr>
          <w:sz w:val="20"/>
          <w:szCs w:val="20"/>
        </w:rPr>
        <w:t xml:space="preserve"> </w:t>
      </w:r>
      <w:r w:rsidRPr="00BD76B7">
        <w:rPr>
          <w:sz w:val="20"/>
          <w:szCs w:val="20"/>
        </w:rPr>
        <w:t>evacuation maps for the area.</w:t>
      </w:r>
    </w:p>
    <w:p w14:paraId="046F5958" w14:textId="3EC33333" w:rsidR="007619CC" w:rsidRPr="00700721" w:rsidRDefault="007619CC" w:rsidP="004B7DAA">
      <w:pPr>
        <w:autoSpaceDE w:val="0"/>
        <w:autoSpaceDN w:val="0"/>
        <w:adjustRightInd w:val="0"/>
        <w:rPr>
          <w:b/>
          <w:bCs/>
          <w:sz w:val="20"/>
          <w:szCs w:val="20"/>
        </w:rPr>
      </w:pPr>
    </w:p>
    <w:p w14:paraId="07C6B85F" w14:textId="026396FF" w:rsidR="007619CC" w:rsidRPr="00700721" w:rsidRDefault="007619CC" w:rsidP="007619CC">
      <w:pPr>
        <w:autoSpaceDE w:val="0"/>
        <w:autoSpaceDN w:val="0"/>
        <w:adjustRightInd w:val="0"/>
        <w:rPr>
          <w:b/>
          <w:bCs/>
          <w:sz w:val="20"/>
          <w:szCs w:val="20"/>
        </w:rPr>
      </w:pPr>
      <w:r w:rsidRPr="00700721">
        <w:rPr>
          <w:b/>
          <w:bCs/>
          <w:sz w:val="20"/>
          <w:szCs w:val="20"/>
        </w:rPr>
        <w:t>1. Introduction</w:t>
      </w:r>
    </w:p>
    <w:p w14:paraId="41A45FA5" w14:textId="77777777" w:rsidR="00700721" w:rsidRPr="007619CC" w:rsidRDefault="00700721" w:rsidP="007619CC">
      <w:pPr>
        <w:autoSpaceDE w:val="0"/>
        <w:autoSpaceDN w:val="0"/>
        <w:adjustRightInd w:val="0"/>
        <w:rPr>
          <w:sz w:val="20"/>
          <w:szCs w:val="20"/>
        </w:rPr>
      </w:pPr>
    </w:p>
    <w:p w14:paraId="61900823" w14:textId="254BA7C5" w:rsidR="007619CC" w:rsidRDefault="007619CC" w:rsidP="00AA4705">
      <w:pPr>
        <w:rPr>
          <w:sz w:val="20"/>
          <w:szCs w:val="20"/>
        </w:rPr>
      </w:pPr>
      <w:r w:rsidRPr="007619CC">
        <w:rPr>
          <w:sz w:val="20"/>
          <w:szCs w:val="20"/>
        </w:rPr>
        <w:t xml:space="preserve">This report documents the tsunami inundation modeling for </w:t>
      </w:r>
      <w:r>
        <w:rPr>
          <w:sz w:val="20"/>
          <w:szCs w:val="20"/>
        </w:rPr>
        <w:t>Barbados</w:t>
      </w:r>
      <w:r w:rsidRPr="007619CC">
        <w:rPr>
          <w:sz w:val="20"/>
          <w:szCs w:val="20"/>
        </w:rPr>
        <w:t xml:space="preserve"> performed by the tsunami research group at the Pacific Marine</w:t>
      </w:r>
      <w:r>
        <w:rPr>
          <w:sz w:val="20"/>
          <w:szCs w:val="20"/>
        </w:rPr>
        <w:t xml:space="preserve"> </w:t>
      </w:r>
      <w:r w:rsidRPr="007619CC">
        <w:rPr>
          <w:sz w:val="20"/>
          <w:szCs w:val="20"/>
        </w:rPr>
        <w:t>Environmental Lab</w:t>
      </w:r>
      <w:r w:rsidR="00AA2453">
        <w:rPr>
          <w:sz w:val="20"/>
          <w:szCs w:val="20"/>
        </w:rPr>
        <w:t xml:space="preserve"> (PMEL)</w:t>
      </w:r>
      <w:r w:rsidRPr="007619CC">
        <w:rPr>
          <w:sz w:val="20"/>
          <w:szCs w:val="20"/>
        </w:rPr>
        <w:t xml:space="preserve"> in Seattle, WA. The results of the modeling study produced inundation data for the purpose of developing inundation maps </w:t>
      </w:r>
      <w:r w:rsidR="00BC65DC" w:rsidRPr="00BC65DC">
        <w:rPr>
          <w:sz w:val="20"/>
          <w:szCs w:val="20"/>
        </w:rPr>
        <w:t>for Barbados under the UNESCO IOC Tsunami Ready Project</w:t>
      </w:r>
      <w:r w:rsidR="00BC65DC">
        <w:rPr>
          <w:sz w:val="20"/>
          <w:szCs w:val="20"/>
        </w:rPr>
        <w:t xml:space="preserve">. </w:t>
      </w:r>
      <w:r w:rsidRPr="007619CC">
        <w:rPr>
          <w:sz w:val="20"/>
          <w:szCs w:val="20"/>
        </w:rPr>
        <w:t>Advances in tsunami modeling and hardware make it possible to</w:t>
      </w:r>
      <w:r w:rsidR="00BC65DC">
        <w:rPr>
          <w:sz w:val="20"/>
          <w:szCs w:val="20"/>
        </w:rPr>
        <w:t xml:space="preserve"> </w:t>
      </w:r>
      <w:r w:rsidRPr="007619CC">
        <w:rPr>
          <w:sz w:val="20"/>
          <w:szCs w:val="20"/>
        </w:rPr>
        <w:t xml:space="preserve">model the entirety of </w:t>
      </w:r>
      <w:r w:rsidR="00BC65DC">
        <w:rPr>
          <w:sz w:val="20"/>
          <w:szCs w:val="20"/>
        </w:rPr>
        <w:t>Barbados</w:t>
      </w:r>
      <w:r w:rsidRPr="007619CC">
        <w:rPr>
          <w:sz w:val="20"/>
          <w:szCs w:val="20"/>
        </w:rPr>
        <w:t xml:space="preserve"> at high resolution (1</w:t>
      </w:r>
      <w:r w:rsidR="00BC65DC">
        <w:rPr>
          <w:sz w:val="20"/>
          <w:szCs w:val="20"/>
        </w:rPr>
        <w:t>0 m</w:t>
      </w:r>
      <w:r w:rsidRPr="007619CC">
        <w:rPr>
          <w:sz w:val="20"/>
          <w:szCs w:val="20"/>
        </w:rPr>
        <w:t xml:space="preserve">). </w:t>
      </w:r>
      <w:r w:rsidR="00FC52F6">
        <w:rPr>
          <w:sz w:val="20"/>
          <w:szCs w:val="20"/>
        </w:rPr>
        <w:t>Barbados</w:t>
      </w:r>
      <w:r w:rsidRPr="007619CC">
        <w:rPr>
          <w:sz w:val="20"/>
          <w:szCs w:val="20"/>
        </w:rPr>
        <w:t xml:space="preserve"> ha</w:t>
      </w:r>
      <w:r w:rsidR="00AA4705">
        <w:rPr>
          <w:sz w:val="20"/>
          <w:szCs w:val="20"/>
        </w:rPr>
        <w:t>s</w:t>
      </w:r>
      <w:r w:rsidRPr="007619CC">
        <w:rPr>
          <w:sz w:val="20"/>
          <w:szCs w:val="20"/>
        </w:rPr>
        <w:t xml:space="preserve"> long been known to have a significant risk of tsunami</w:t>
      </w:r>
      <w:r w:rsidR="00BC65DC">
        <w:rPr>
          <w:sz w:val="20"/>
          <w:szCs w:val="20"/>
        </w:rPr>
        <w:t xml:space="preserve"> </w:t>
      </w:r>
      <w:r w:rsidRPr="007619CC">
        <w:rPr>
          <w:sz w:val="20"/>
          <w:szCs w:val="20"/>
        </w:rPr>
        <w:t>inundation due to the surrounding active fault system in the Caribbean (</w:t>
      </w:r>
      <w:proofErr w:type="spellStart"/>
      <w:r w:rsidRPr="007619CC">
        <w:rPr>
          <w:sz w:val="20"/>
          <w:szCs w:val="20"/>
        </w:rPr>
        <w:t>Harbitz</w:t>
      </w:r>
      <w:proofErr w:type="spellEnd"/>
      <w:r w:rsidRPr="007619CC">
        <w:rPr>
          <w:sz w:val="20"/>
          <w:szCs w:val="20"/>
        </w:rPr>
        <w:t xml:space="preserve">, et al., 2012), and the historic record of the region </w:t>
      </w:r>
      <w:r w:rsidR="00FC52F6">
        <w:rPr>
          <w:sz w:val="20"/>
          <w:szCs w:val="20"/>
        </w:rPr>
        <w:t>confirm</w:t>
      </w:r>
      <w:r w:rsidRPr="007619CC">
        <w:rPr>
          <w:sz w:val="20"/>
          <w:szCs w:val="20"/>
        </w:rPr>
        <w:t xml:space="preserve"> that large</w:t>
      </w:r>
      <w:r w:rsidR="00BC65DC">
        <w:rPr>
          <w:sz w:val="20"/>
          <w:szCs w:val="20"/>
        </w:rPr>
        <w:t xml:space="preserve"> </w:t>
      </w:r>
      <w:r w:rsidRPr="007619CC">
        <w:rPr>
          <w:sz w:val="20"/>
          <w:szCs w:val="20"/>
        </w:rPr>
        <w:t>events are possible. All identified subduction zones and fault systems in the Caribbean that are identified as tsunamigenic were considered, and sources</w:t>
      </w:r>
      <w:r w:rsidR="00FC52F6">
        <w:rPr>
          <w:sz w:val="20"/>
          <w:szCs w:val="20"/>
        </w:rPr>
        <w:t xml:space="preserve"> </w:t>
      </w:r>
      <w:r w:rsidRPr="007619CC">
        <w:rPr>
          <w:sz w:val="20"/>
          <w:szCs w:val="20"/>
        </w:rPr>
        <w:t xml:space="preserve">with significant impact to </w:t>
      </w:r>
      <w:r w:rsidR="00FC52F6">
        <w:rPr>
          <w:sz w:val="20"/>
          <w:szCs w:val="20"/>
        </w:rPr>
        <w:t>Barbados</w:t>
      </w:r>
      <w:r w:rsidRPr="007619CC">
        <w:rPr>
          <w:sz w:val="20"/>
          <w:szCs w:val="20"/>
        </w:rPr>
        <w:t xml:space="preserve"> were included in the study. The largest credible seismic scenarios that impinge on </w:t>
      </w:r>
      <w:r w:rsidR="00AA4705">
        <w:rPr>
          <w:sz w:val="20"/>
          <w:szCs w:val="20"/>
        </w:rPr>
        <w:t>Barbados</w:t>
      </w:r>
      <w:r w:rsidRPr="007619CC">
        <w:rPr>
          <w:sz w:val="20"/>
          <w:szCs w:val="20"/>
        </w:rPr>
        <w:t xml:space="preserve"> were identified and modeled</w:t>
      </w:r>
      <w:r w:rsidR="00AA4705">
        <w:rPr>
          <w:sz w:val="20"/>
          <w:szCs w:val="20"/>
        </w:rPr>
        <w:t xml:space="preserve"> </w:t>
      </w:r>
      <w:r w:rsidRPr="007619CC">
        <w:rPr>
          <w:sz w:val="20"/>
          <w:szCs w:val="20"/>
        </w:rPr>
        <w:t>with a fully non-linear shallow water wave model from initial deformation to regional propagation to inundation. Hazards from inundation and currents</w:t>
      </w:r>
      <w:r w:rsidR="00AA4705">
        <w:rPr>
          <w:sz w:val="20"/>
          <w:szCs w:val="20"/>
        </w:rPr>
        <w:t xml:space="preserve"> </w:t>
      </w:r>
      <w:r w:rsidRPr="007619CC">
        <w:rPr>
          <w:sz w:val="20"/>
          <w:szCs w:val="20"/>
        </w:rPr>
        <w:t>were assessed for each source, and composite maximum plots were created suitable for creating evacuation maps.</w:t>
      </w:r>
    </w:p>
    <w:p w14:paraId="5419872C" w14:textId="726391BA" w:rsidR="00C86AD2" w:rsidRDefault="00C86AD2" w:rsidP="00AA4705">
      <w:pPr>
        <w:rPr>
          <w:sz w:val="20"/>
          <w:szCs w:val="20"/>
        </w:rPr>
      </w:pPr>
    </w:p>
    <w:p w14:paraId="6DD59890" w14:textId="4650A594" w:rsidR="00C86AD2" w:rsidRPr="00700721" w:rsidRDefault="00C86AD2" w:rsidP="00C86AD2">
      <w:pPr>
        <w:autoSpaceDE w:val="0"/>
        <w:autoSpaceDN w:val="0"/>
        <w:adjustRightInd w:val="0"/>
        <w:rPr>
          <w:b/>
          <w:bCs/>
          <w:sz w:val="20"/>
          <w:szCs w:val="20"/>
        </w:rPr>
      </w:pPr>
      <w:r w:rsidRPr="00700721">
        <w:rPr>
          <w:b/>
          <w:bCs/>
          <w:sz w:val="19"/>
          <w:szCs w:val="19"/>
        </w:rPr>
        <w:t>2</w:t>
      </w:r>
      <w:r w:rsidRPr="00700721">
        <w:rPr>
          <w:b/>
          <w:bCs/>
          <w:sz w:val="20"/>
          <w:szCs w:val="20"/>
        </w:rPr>
        <w:t>. Study Area</w:t>
      </w:r>
    </w:p>
    <w:p w14:paraId="1EECED98" w14:textId="77777777" w:rsidR="00700721" w:rsidRDefault="00700721" w:rsidP="00C86AD2">
      <w:pPr>
        <w:autoSpaceDE w:val="0"/>
        <w:autoSpaceDN w:val="0"/>
        <w:adjustRightInd w:val="0"/>
        <w:rPr>
          <w:sz w:val="20"/>
          <w:szCs w:val="20"/>
        </w:rPr>
      </w:pPr>
    </w:p>
    <w:p w14:paraId="28B7A4D1" w14:textId="7E1FF88C" w:rsidR="00C86AD2" w:rsidRPr="00C86AD2" w:rsidRDefault="00C86AD2" w:rsidP="00C86AD2">
      <w:pPr>
        <w:rPr>
          <w:sz w:val="20"/>
          <w:szCs w:val="20"/>
        </w:rPr>
      </w:pPr>
      <w:r w:rsidRPr="00C86AD2">
        <w:rPr>
          <w:sz w:val="20"/>
          <w:szCs w:val="20"/>
        </w:rPr>
        <w:t>The study area includes the entirety Barbados Island that is roughly</w:t>
      </w:r>
      <w:r w:rsidRPr="00C86AD2">
        <w:rPr>
          <w:rFonts w:eastAsiaTheme="minorHAnsi"/>
          <w:sz w:val="20"/>
          <w:szCs w:val="20"/>
        </w:rPr>
        <w:t xml:space="preserve"> triangular in shape, the island measures 20 miles from northwest to southeast and about 15 miles from east to west at its widest point.</w:t>
      </w:r>
      <w:r w:rsidRPr="00C86AD2">
        <w:rPr>
          <w:sz w:val="20"/>
          <w:szCs w:val="20"/>
        </w:rPr>
        <w:t xml:space="preserve"> It </w:t>
      </w:r>
      <w:r w:rsidRPr="00C86AD2">
        <w:rPr>
          <w:rFonts w:eastAsiaTheme="minorHAnsi"/>
          <w:sz w:val="20"/>
          <w:szCs w:val="20"/>
        </w:rPr>
        <w:t>has a population of about 287,000</w:t>
      </w:r>
      <w:r w:rsidRPr="00C86AD2">
        <w:rPr>
          <w:sz w:val="20"/>
          <w:szCs w:val="20"/>
        </w:rPr>
        <w:t xml:space="preserve">. </w:t>
      </w:r>
      <w:r w:rsidRPr="00C86AD2">
        <w:rPr>
          <w:rFonts w:eastAsiaTheme="minorHAnsi"/>
          <w:sz w:val="20"/>
          <w:szCs w:val="20"/>
        </w:rPr>
        <w:t>Its capital and largest city is </w:t>
      </w:r>
      <w:hyperlink r:id="rId7" w:tooltip="Bridgetown, Barbados" w:history="1">
        <w:r w:rsidRPr="00C86AD2">
          <w:rPr>
            <w:rFonts w:eastAsiaTheme="minorHAnsi"/>
            <w:sz w:val="20"/>
            <w:szCs w:val="20"/>
          </w:rPr>
          <w:t>Bridgetown</w:t>
        </w:r>
      </w:hyperlink>
      <w:r w:rsidRPr="00C86AD2">
        <w:rPr>
          <w:sz w:val="20"/>
          <w:szCs w:val="20"/>
        </w:rPr>
        <w:t xml:space="preserve"> with 110,000 population</w:t>
      </w:r>
      <w:r w:rsidR="00056EBB">
        <w:rPr>
          <w:sz w:val="20"/>
          <w:szCs w:val="20"/>
        </w:rPr>
        <w:t xml:space="preserve"> (Figure 1, </w:t>
      </w:r>
      <w:r w:rsidR="00056EBB" w:rsidRPr="00056EBB">
        <w:rPr>
          <w:i/>
          <w:iCs/>
          <w:sz w:val="20"/>
          <w:szCs w:val="20"/>
        </w:rPr>
        <w:t>a</w:t>
      </w:r>
      <w:r w:rsidR="00056EBB">
        <w:rPr>
          <w:sz w:val="20"/>
          <w:szCs w:val="20"/>
        </w:rPr>
        <w:t>)</w:t>
      </w:r>
      <w:r w:rsidRPr="00C86AD2">
        <w:rPr>
          <w:sz w:val="20"/>
          <w:szCs w:val="20"/>
        </w:rPr>
        <w:t xml:space="preserve">. </w:t>
      </w:r>
    </w:p>
    <w:p w14:paraId="1ADBE842" w14:textId="77777777" w:rsidR="00C86AD2" w:rsidRDefault="00C86AD2" w:rsidP="00C86AD2"/>
    <w:p w14:paraId="6FD8DF83" w14:textId="4E04D984" w:rsidR="00C86AD2" w:rsidRDefault="00C86AD2" w:rsidP="00C86AD2">
      <w:pPr>
        <w:rPr>
          <w:sz w:val="20"/>
          <w:szCs w:val="20"/>
        </w:rPr>
      </w:pPr>
      <w:r w:rsidRPr="00C86AD2">
        <w:rPr>
          <w:rFonts w:eastAsiaTheme="minorHAnsi"/>
          <w:sz w:val="20"/>
          <w:szCs w:val="20"/>
        </w:rPr>
        <w:t>Barbados is the easternmost island in the </w:t>
      </w:r>
      <w:hyperlink r:id="rId8" w:tooltip="Lesser Antilles" w:history="1">
        <w:r w:rsidRPr="00C86AD2">
          <w:rPr>
            <w:rFonts w:eastAsiaTheme="minorHAnsi"/>
            <w:sz w:val="20"/>
            <w:szCs w:val="20"/>
          </w:rPr>
          <w:t>Lesser Antilles</w:t>
        </w:r>
      </w:hyperlink>
      <w:r w:rsidRPr="00C86AD2">
        <w:rPr>
          <w:rFonts w:eastAsiaTheme="minorHAnsi"/>
          <w:sz w:val="20"/>
          <w:szCs w:val="20"/>
        </w:rPr>
        <w:t>.</w:t>
      </w:r>
      <w:r w:rsidRPr="00C86AD2">
        <w:rPr>
          <w:sz w:val="20"/>
          <w:szCs w:val="20"/>
        </w:rPr>
        <w:t xml:space="preserve"> </w:t>
      </w:r>
      <w:r w:rsidRPr="00C86AD2">
        <w:rPr>
          <w:rFonts w:eastAsiaTheme="minorHAnsi"/>
          <w:sz w:val="20"/>
          <w:szCs w:val="20"/>
        </w:rPr>
        <w:t>The Lesser Antilles are a group of islands in the </w:t>
      </w:r>
      <w:hyperlink r:id="rId9" w:tooltip="Caribbean Sea" w:history="1">
        <w:r w:rsidRPr="00C86AD2">
          <w:rPr>
            <w:rFonts w:eastAsiaTheme="minorHAnsi"/>
            <w:sz w:val="20"/>
            <w:szCs w:val="20"/>
          </w:rPr>
          <w:t>Caribbean Sea</w:t>
        </w:r>
      </w:hyperlink>
      <w:r w:rsidRPr="00C86AD2">
        <w:rPr>
          <w:rFonts w:eastAsiaTheme="minorHAnsi"/>
          <w:sz w:val="20"/>
          <w:szCs w:val="20"/>
        </w:rPr>
        <w:t>. Most of them are part of a long, partially </w:t>
      </w:r>
      <w:hyperlink r:id="rId10" w:tooltip="Volcanic arc" w:history="1">
        <w:r w:rsidRPr="00C86AD2">
          <w:rPr>
            <w:rFonts w:eastAsiaTheme="minorHAnsi"/>
            <w:sz w:val="20"/>
            <w:szCs w:val="20"/>
          </w:rPr>
          <w:t>volcanic</w:t>
        </w:r>
      </w:hyperlink>
      <w:r w:rsidRPr="00C86AD2">
        <w:rPr>
          <w:rFonts w:eastAsiaTheme="minorHAnsi"/>
          <w:sz w:val="20"/>
          <w:szCs w:val="20"/>
        </w:rPr>
        <w:t> </w:t>
      </w:r>
      <w:hyperlink r:id="rId11" w:tooltip="Island arc" w:history="1">
        <w:r w:rsidRPr="00C86AD2">
          <w:rPr>
            <w:rFonts w:eastAsiaTheme="minorHAnsi"/>
            <w:sz w:val="20"/>
            <w:szCs w:val="20"/>
          </w:rPr>
          <w:t>island arc</w:t>
        </w:r>
      </w:hyperlink>
      <w:r w:rsidRPr="00C86AD2">
        <w:rPr>
          <w:rFonts w:eastAsiaTheme="minorHAnsi"/>
          <w:sz w:val="20"/>
          <w:szCs w:val="20"/>
        </w:rPr>
        <w:t> between the </w:t>
      </w:r>
      <w:hyperlink r:id="rId12" w:tooltip="Greater Antilles" w:history="1">
        <w:r w:rsidRPr="00C86AD2">
          <w:rPr>
            <w:rFonts w:eastAsiaTheme="minorHAnsi"/>
            <w:sz w:val="20"/>
            <w:szCs w:val="20"/>
          </w:rPr>
          <w:t>Greater Antilles</w:t>
        </w:r>
      </w:hyperlink>
      <w:r w:rsidRPr="00C86AD2">
        <w:rPr>
          <w:rFonts w:eastAsiaTheme="minorHAnsi"/>
          <w:sz w:val="20"/>
          <w:szCs w:val="20"/>
        </w:rPr>
        <w:t> to the north-west and the continent of South America. The islands of the Lesser Antilles form the eastern boundary of the Caribbean Sea where it meets the </w:t>
      </w:r>
      <w:hyperlink r:id="rId13" w:tooltip="Atlantic Ocean" w:history="1">
        <w:r w:rsidRPr="00C86AD2">
          <w:rPr>
            <w:rFonts w:eastAsiaTheme="minorHAnsi"/>
            <w:sz w:val="20"/>
            <w:szCs w:val="20"/>
          </w:rPr>
          <w:t>Atlantic Ocean</w:t>
        </w:r>
      </w:hyperlink>
      <w:r w:rsidR="00056EBB">
        <w:rPr>
          <w:rFonts w:eastAsiaTheme="minorHAnsi"/>
          <w:sz w:val="20"/>
          <w:szCs w:val="20"/>
        </w:rPr>
        <w:t xml:space="preserve"> </w:t>
      </w:r>
      <w:r w:rsidR="00056EBB">
        <w:rPr>
          <w:sz w:val="20"/>
          <w:szCs w:val="20"/>
        </w:rPr>
        <w:t xml:space="preserve">(Figure 1, </w:t>
      </w:r>
      <w:r w:rsidR="00056EBB">
        <w:rPr>
          <w:i/>
          <w:iCs/>
          <w:sz w:val="20"/>
          <w:szCs w:val="20"/>
        </w:rPr>
        <w:t>b</w:t>
      </w:r>
      <w:r w:rsidR="00056EBB">
        <w:rPr>
          <w:sz w:val="20"/>
          <w:szCs w:val="20"/>
        </w:rPr>
        <w:t>)</w:t>
      </w:r>
      <w:r w:rsidR="00056EBB" w:rsidRPr="00C86AD2">
        <w:rPr>
          <w:sz w:val="20"/>
          <w:szCs w:val="20"/>
        </w:rPr>
        <w:t>.</w:t>
      </w:r>
    </w:p>
    <w:p w14:paraId="7960C0EC" w14:textId="0FD60FDA" w:rsidR="00793459" w:rsidRDefault="00793459" w:rsidP="00C86AD2">
      <w:pPr>
        <w:rPr>
          <w:sz w:val="20"/>
          <w:szCs w:val="20"/>
        </w:rPr>
      </w:pPr>
    </w:p>
    <w:p w14:paraId="49BF4277" w14:textId="6F185F98" w:rsidR="0072542B" w:rsidRDefault="00793459" w:rsidP="0072542B">
      <w:pPr>
        <w:autoSpaceDE w:val="0"/>
        <w:autoSpaceDN w:val="0"/>
        <w:adjustRightInd w:val="0"/>
        <w:rPr>
          <w:rFonts w:eastAsiaTheme="minorHAnsi"/>
          <w:sz w:val="20"/>
          <w:szCs w:val="20"/>
        </w:rPr>
      </w:pPr>
      <w:r w:rsidRPr="00793459">
        <w:rPr>
          <w:rFonts w:eastAsiaTheme="minorHAnsi"/>
          <w:sz w:val="20"/>
          <w:szCs w:val="20"/>
        </w:rPr>
        <w:t>The Coastal Zone Management Unit (CZMU</w:t>
      </w:r>
      <w:r>
        <w:rPr>
          <w:sz w:val="20"/>
          <w:szCs w:val="20"/>
        </w:rPr>
        <w:t>, Barbados</w:t>
      </w:r>
      <w:r w:rsidRPr="00793459">
        <w:rPr>
          <w:rFonts w:eastAsiaTheme="minorHAnsi"/>
          <w:sz w:val="20"/>
          <w:szCs w:val="20"/>
        </w:rPr>
        <w:t>)</w:t>
      </w:r>
      <w:r>
        <w:rPr>
          <w:sz w:val="20"/>
          <w:szCs w:val="20"/>
        </w:rPr>
        <w:t xml:space="preserve"> shared with PMEL the </w:t>
      </w:r>
      <w:r w:rsidR="00E32852" w:rsidRPr="00793459">
        <w:rPr>
          <w:rFonts w:eastAsiaTheme="minorHAnsi"/>
          <w:sz w:val="20"/>
          <w:szCs w:val="20"/>
        </w:rPr>
        <w:t xml:space="preserve">Light </w:t>
      </w:r>
      <w:r w:rsidR="00E32852">
        <w:rPr>
          <w:rFonts w:eastAsiaTheme="minorHAnsi"/>
          <w:sz w:val="20"/>
          <w:szCs w:val="20"/>
        </w:rPr>
        <w:t>D</w:t>
      </w:r>
      <w:r w:rsidR="00E32852" w:rsidRPr="00793459">
        <w:rPr>
          <w:rFonts w:eastAsiaTheme="minorHAnsi"/>
          <w:sz w:val="20"/>
          <w:szCs w:val="20"/>
        </w:rPr>
        <w:t xml:space="preserve">etection and </w:t>
      </w:r>
      <w:r w:rsidR="00E32852">
        <w:rPr>
          <w:rFonts w:eastAsiaTheme="minorHAnsi"/>
          <w:sz w:val="20"/>
          <w:szCs w:val="20"/>
        </w:rPr>
        <w:t>R</w:t>
      </w:r>
      <w:r w:rsidR="00E32852" w:rsidRPr="00793459">
        <w:rPr>
          <w:rFonts w:eastAsiaTheme="minorHAnsi"/>
          <w:sz w:val="20"/>
          <w:szCs w:val="20"/>
        </w:rPr>
        <w:t>anging</w:t>
      </w:r>
      <w:r w:rsidR="00E32852">
        <w:rPr>
          <w:rFonts w:eastAsiaTheme="minorHAnsi"/>
          <w:sz w:val="20"/>
          <w:szCs w:val="20"/>
        </w:rPr>
        <w:t xml:space="preserve"> (</w:t>
      </w:r>
      <w:r w:rsidR="00E32852" w:rsidRPr="00793459">
        <w:rPr>
          <w:rFonts w:eastAsiaTheme="minorHAnsi"/>
          <w:sz w:val="20"/>
          <w:szCs w:val="20"/>
        </w:rPr>
        <w:t>LiDAR</w:t>
      </w:r>
      <w:r w:rsidR="00E32852">
        <w:rPr>
          <w:rFonts w:eastAsiaTheme="minorHAnsi"/>
          <w:sz w:val="20"/>
          <w:szCs w:val="20"/>
        </w:rPr>
        <w:t xml:space="preserve">) </w:t>
      </w:r>
      <w:r w:rsidRPr="00C86AD2">
        <w:rPr>
          <w:sz w:val="20"/>
          <w:szCs w:val="20"/>
        </w:rPr>
        <w:t>Digital Elevation Map</w:t>
      </w:r>
      <w:r>
        <w:rPr>
          <w:sz w:val="20"/>
          <w:szCs w:val="20"/>
        </w:rPr>
        <w:t xml:space="preserve"> </w:t>
      </w:r>
      <w:r w:rsidRPr="00C86AD2">
        <w:rPr>
          <w:sz w:val="20"/>
          <w:szCs w:val="20"/>
        </w:rPr>
        <w:t xml:space="preserve">(DEM) </w:t>
      </w:r>
      <w:r>
        <w:rPr>
          <w:sz w:val="20"/>
          <w:szCs w:val="20"/>
        </w:rPr>
        <w:t xml:space="preserve">with very high </w:t>
      </w:r>
      <w:r w:rsidRPr="00C86AD2">
        <w:rPr>
          <w:sz w:val="20"/>
          <w:szCs w:val="20"/>
        </w:rPr>
        <w:t xml:space="preserve">resolution </w:t>
      </w:r>
      <w:r>
        <w:rPr>
          <w:sz w:val="20"/>
          <w:szCs w:val="20"/>
        </w:rPr>
        <w:t>(1 m</w:t>
      </w:r>
      <w:r w:rsidRPr="00C86AD2">
        <w:rPr>
          <w:sz w:val="20"/>
          <w:szCs w:val="20"/>
        </w:rPr>
        <w:t>)</w:t>
      </w:r>
      <w:r>
        <w:rPr>
          <w:sz w:val="20"/>
          <w:szCs w:val="20"/>
        </w:rPr>
        <w:t xml:space="preserve"> on island wide coverage out to depth of about 30 m</w:t>
      </w:r>
      <w:r w:rsidR="00723901">
        <w:rPr>
          <w:rFonts w:eastAsiaTheme="minorHAnsi"/>
          <w:sz w:val="20"/>
          <w:szCs w:val="20"/>
        </w:rPr>
        <w:t>.</w:t>
      </w:r>
      <w:r w:rsidR="00966325">
        <w:rPr>
          <w:rFonts w:eastAsiaTheme="minorHAnsi"/>
          <w:sz w:val="20"/>
          <w:szCs w:val="20"/>
        </w:rPr>
        <w:t xml:space="preserve"> </w:t>
      </w:r>
      <w:r w:rsidR="0072542B" w:rsidRPr="0072542B">
        <w:rPr>
          <w:rFonts w:eastAsiaTheme="minorHAnsi"/>
          <w:sz w:val="20"/>
          <w:szCs w:val="20"/>
        </w:rPr>
        <w:t>Runs of grids at this maximum size typically take several days to weeks to run each source. Extrapolated from 1 m – 10 m resolution grid was used to speed up the process.</w:t>
      </w:r>
    </w:p>
    <w:p w14:paraId="151838AA" w14:textId="5D42A1B4" w:rsidR="00AA2453" w:rsidRDefault="00AA2453" w:rsidP="0072542B">
      <w:pPr>
        <w:autoSpaceDE w:val="0"/>
        <w:autoSpaceDN w:val="0"/>
        <w:adjustRightInd w:val="0"/>
        <w:rPr>
          <w:rFonts w:eastAsiaTheme="minorHAnsi"/>
          <w:sz w:val="20"/>
          <w:szCs w:val="20"/>
        </w:rPr>
      </w:pPr>
    </w:p>
    <w:p w14:paraId="48235BE5" w14:textId="04A8B241" w:rsidR="003B2648" w:rsidRDefault="00AA2453" w:rsidP="003B2648">
      <w:pPr>
        <w:autoSpaceDE w:val="0"/>
        <w:autoSpaceDN w:val="0"/>
        <w:adjustRightInd w:val="0"/>
        <w:rPr>
          <w:rFonts w:eastAsiaTheme="minorHAnsi"/>
          <w:sz w:val="20"/>
          <w:szCs w:val="20"/>
        </w:rPr>
      </w:pPr>
      <w:r>
        <w:rPr>
          <w:rFonts w:eastAsiaTheme="minorHAnsi"/>
          <w:sz w:val="20"/>
          <w:szCs w:val="20"/>
        </w:rPr>
        <w:t>Th</w:t>
      </w:r>
      <w:r w:rsidRPr="00AA2453">
        <w:rPr>
          <w:rFonts w:eastAsiaTheme="minorHAnsi"/>
          <w:sz w:val="20"/>
          <w:szCs w:val="20"/>
        </w:rPr>
        <w:t>e National Tsunami Hazard Mitigation Program (NTHMP)</w:t>
      </w:r>
      <w:r w:rsidR="003B2648">
        <w:rPr>
          <w:rFonts w:eastAsiaTheme="minorHAnsi"/>
          <w:sz w:val="20"/>
          <w:szCs w:val="20"/>
        </w:rPr>
        <w:t xml:space="preserve">-approved and benchmarked </w:t>
      </w:r>
      <w:proofErr w:type="spellStart"/>
      <w:r w:rsidR="003B2648">
        <w:rPr>
          <w:rFonts w:eastAsiaTheme="minorHAnsi"/>
          <w:sz w:val="20"/>
          <w:szCs w:val="20"/>
        </w:rPr>
        <w:t>HySEA</w:t>
      </w:r>
      <w:proofErr w:type="spellEnd"/>
      <w:r w:rsidR="003B2648">
        <w:rPr>
          <w:rFonts w:eastAsiaTheme="minorHAnsi"/>
          <w:sz w:val="20"/>
          <w:szCs w:val="20"/>
        </w:rPr>
        <w:t xml:space="preserve"> model was selected to allow full-island modeling at full resolution, which simplified extent choices: </w:t>
      </w:r>
      <w:r w:rsidR="003B2648" w:rsidRPr="00AA2453">
        <w:rPr>
          <w:rFonts w:eastAsiaTheme="minorHAnsi"/>
          <w:sz w:val="20"/>
          <w:szCs w:val="20"/>
        </w:rPr>
        <w:t>all critical infrastructure and inhabited regions are included in the inundation grid, allowing the dynamics</w:t>
      </w:r>
      <w:r w:rsidR="003B2648">
        <w:rPr>
          <w:rFonts w:eastAsiaTheme="minorHAnsi"/>
          <w:sz w:val="20"/>
          <w:szCs w:val="20"/>
        </w:rPr>
        <w:t xml:space="preserve"> </w:t>
      </w:r>
      <w:r w:rsidR="003B2648" w:rsidRPr="00AA2453">
        <w:rPr>
          <w:rFonts w:eastAsiaTheme="minorHAnsi"/>
          <w:sz w:val="20"/>
          <w:szCs w:val="20"/>
        </w:rPr>
        <w:t>of model to show which areas are hazardous without having to estimate where waves might be focused for any given source.</w:t>
      </w:r>
    </w:p>
    <w:p w14:paraId="56CB1133" w14:textId="475FA419" w:rsidR="00410F4B" w:rsidRDefault="00410F4B" w:rsidP="003B2648">
      <w:pPr>
        <w:autoSpaceDE w:val="0"/>
        <w:autoSpaceDN w:val="0"/>
        <w:adjustRightInd w:val="0"/>
        <w:rPr>
          <w:rFonts w:eastAsiaTheme="minorHAnsi"/>
          <w:sz w:val="20"/>
          <w:szCs w:val="20"/>
        </w:rPr>
      </w:pPr>
    </w:p>
    <w:p w14:paraId="3B27335E" w14:textId="69EA6048" w:rsidR="00410F4B" w:rsidRDefault="00410F4B" w:rsidP="003B2648">
      <w:pPr>
        <w:autoSpaceDE w:val="0"/>
        <w:autoSpaceDN w:val="0"/>
        <w:adjustRightInd w:val="0"/>
        <w:rPr>
          <w:rFonts w:eastAsiaTheme="minorHAnsi"/>
          <w:sz w:val="20"/>
          <w:szCs w:val="20"/>
        </w:rPr>
      </w:pPr>
    </w:p>
    <w:p w14:paraId="5F7CA0C4" w14:textId="4B306DA6" w:rsidR="00410F4B" w:rsidRDefault="00410F4B" w:rsidP="003B2648">
      <w:pPr>
        <w:autoSpaceDE w:val="0"/>
        <w:autoSpaceDN w:val="0"/>
        <w:adjustRightInd w:val="0"/>
        <w:rPr>
          <w:rFonts w:eastAsiaTheme="minorHAnsi"/>
          <w:sz w:val="20"/>
          <w:szCs w:val="20"/>
        </w:rPr>
      </w:pPr>
    </w:p>
    <w:p w14:paraId="1BEB491B" w14:textId="2C605572" w:rsidR="00410F4B" w:rsidRDefault="00410F4B" w:rsidP="003B2648">
      <w:pPr>
        <w:autoSpaceDE w:val="0"/>
        <w:autoSpaceDN w:val="0"/>
        <w:adjustRightInd w:val="0"/>
        <w:rPr>
          <w:rFonts w:eastAsiaTheme="minorHAnsi"/>
          <w:sz w:val="20"/>
          <w:szCs w:val="20"/>
        </w:rPr>
      </w:pPr>
    </w:p>
    <w:p w14:paraId="06BAB894" w14:textId="4447C827" w:rsidR="00410F4B" w:rsidRDefault="00410F4B" w:rsidP="003B2648">
      <w:pPr>
        <w:autoSpaceDE w:val="0"/>
        <w:autoSpaceDN w:val="0"/>
        <w:adjustRightInd w:val="0"/>
        <w:rPr>
          <w:rFonts w:eastAsiaTheme="minorHAnsi"/>
          <w:sz w:val="20"/>
          <w:szCs w:val="20"/>
        </w:rPr>
      </w:pPr>
    </w:p>
    <w:p w14:paraId="10D65776" w14:textId="09E614CD" w:rsidR="00410F4B" w:rsidRDefault="00410F4B" w:rsidP="003B2648">
      <w:pPr>
        <w:autoSpaceDE w:val="0"/>
        <w:autoSpaceDN w:val="0"/>
        <w:adjustRightInd w:val="0"/>
        <w:rPr>
          <w:rFonts w:eastAsiaTheme="minorHAnsi"/>
          <w:sz w:val="20"/>
          <w:szCs w:val="20"/>
        </w:rPr>
      </w:pPr>
    </w:p>
    <w:p w14:paraId="5AB8A229" w14:textId="77777777" w:rsidR="00410F4B" w:rsidRPr="00AA2453" w:rsidRDefault="00410F4B" w:rsidP="003B2648">
      <w:pPr>
        <w:autoSpaceDE w:val="0"/>
        <w:autoSpaceDN w:val="0"/>
        <w:adjustRightInd w:val="0"/>
        <w:rPr>
          <w:rFonts w:eastAsiaTheme="minorHAnsi"/>
          <w:sz w:val="20"/>
          <w:szCs w:val="20"/>
        </w:rPr>
      </w:pPr>
    </w:p>
    <w:p w14:paraId="3796850B" w14:textId="2BB1F2FA" w:rsidR="00793459" w:rsidRPr="00793459" w:rsidRDefault="00793459" w:rsidP="00793459">
      <w:pPr>
        <w:autoSpaceDE w:val="0"/>
        <w:autoSpaceDN w:val="0"/>
        <w:adjustRightInd w:val="0"/>
        <w:rPr>
          <w:rFonts w:eastAsiaTheme="minorHAnsi"/>
          <w:sz w:val="20"/>
          <w:szCs w:val="20"/>
        </w:rPr>
      </w:pPr>
    </w:p>
    <w:p w14:paraId="4B46F4A1" w14:textId="0B7EC408" w:rsidR="00FC52F6" w:rsidRDefault="00410F4B" w:rsidP="00410F4B">
      <w:pPr>
        <w:jc w:val="center"/>
        <w:rPr>
          <w:sz w:val="20"/>
          <w:szCs w:val="20"/>
        </w:rPr>
      </w:pPr>
      <w:r>
        <w:rPr>
          <w:noProof/>
          <w:sz w:val="20"/>
          <w:szCs w:val="20"/>
        </w:rPr>
        <w:drawing>
          <wp:inline distT="0" distB="0" distL="0" distR="0" wp14:anchorId="40DC899F" wp14:editId="2680DB8D">
            <wp:extent cx="5943600" cy="3343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19332134" w14:textId="687BE776" w:rsidR="00C15124" w:rsidRDefault="00C15124" w:rsidP="00410F4B">
      <w:pPr>
        <w:jc w:val="center"/>
        <w:rPr>
          <w:sz w:val="20"/>
          <w:szCs w:val="20"/>
        </w:rPr>
      </w:pPr>
      <w:r>
        <w:rPr>
          <w:sz w:val="20"/>
          <w:szCs w:val="20"/>
        </w:rPr>
        <w:t xml:space="preserve">Figure 1: a) Barbados Island (Google Earth), b) </w:t>
      </w:r>
      <w:r w:rsidR="007C626B">
        <w:rPr>
          <w:rFonts w:eastAsiaTheme="minorHAnsi"/>
          <w:sz w:val="22"/>
          <w:szCs w:val="22"/>
        </w:rPr>
        <w:t>seismotectonic setting of Lesser Antilles subduction zone</w:t>
      </w:r>
      <w:r>
        <w:rPr>
          <w:sz w:val="20"/>
          <w:szCs w:val="20"/>
        </w:rPr>
        <w:t xml:space="preserve"> </w:t>
      </w:r>
      <w:r w:rsidR="00A71FF3" w:rsidRPr="007619CC">
        <w:rPr>
          <w:sz w:val="20"/>
          <w:szCs w:val="20"/>
        </w:rPr>
        <w:t>(</w:t>
      </w:r>
      <w:proofErr w:type="spellStart"/>
      <w:r w:rsidR="00A71FF3">
        <w:rPr>
          <w:sz w:val="20"/>
          <w:szCs w:val="20"/>
        </w:rPr>
        <w:t>Rijsingen</w:t>
      </w:r>
      <w:proofErr w:type="spellEnd"/>
      <w:r w:rsidR="00A71FF3" w:rsidRPr="007619CC">
        <w:rPr>
          <w:sz w:val="20"/>
          <w:szCs w:val="20"/>
        </w:rPr>
        <w:t>, et al., 202</w:t>
      </w:r>
      <w:r w:rsidR="00A71FF3">
        <w:rPr>
          <w:sz w:val="20"/>
          <w:szCs w:val="20"/>
        </w:rPr>
        <w:t>1</w:t>
      </w:r>
      <w:r w:rsidR="00A71FF3" w:rsidRPr="007619CC">
        <w:rPr>
          <w:sz w:val="20"/>
          <w:szCs w:val="20"/>
        </w:rPr>
        <w:t>)</w:t>
      </w:r>
      <w:r w:rsidR="00A71FF3">
        <w:rPr>
          <w:sz w:val="20"/>
          <w:szCs w:val="20"/>
        </w:rPr>
        <w:t>.</w:t>
      </w:r>
    </w:p>
    <w:p w14:paraId="2DE29507" w14:textId="77777777" w:rsidR="00A71FF3" w:rsidRDefault="00A71FF3" w:rsidP="00410F4B">
      <w:pPr>
        <w:jc w:val="center"/>
        <w:rPr>
          <w:sz w:val="20"/>
          <w:szCs w:val="20"/>
        </w:rPr>
      </w:pPr>
    </w:p>
    <w:p w14:paraId="5D7BE5B0" w14:textId="294F20F9" w:rsidR="00700721" w:rsidRPr="00342966" w:rsidRDefault="00700721" w:rsidP="009962FF">
      <w:pPr>
        <w:autoSpaceDE w:val="0"/>
        <w:autoSpaceDN w:val="0"/>
        <w:adjustRightInd w:val="0"/>
        <w:rPr>
          <w:b/>
          <w:bCs/>
          <w:sz w:val="20"/>
          <w:szCs w:val="20"/>
        </w:rPr>
      </w:pPr>
      <w:r w:rsidRPr="00342966">
        <w:rPr>
          <w:b/>
          <w:bCs/>
          <w:sz w:val="20"/>
          <w:szCs w:val="20"/>
        </w:rPr>
        <w:t>3. Tsunami Event History</w:t>
      </w:r>
    </w:p>
    <w:p w14:paraId="5BB0AF3F" w14:textId="243FE5F8" w:rsidR="00700721" w:rsidRPr="00342966" w:rsidRDefault="00700721" w:rsidP="009962FF">
      <w:pPr>
        <w:autoSpaceDE w:val="0"/>
        <w:autoSpaceDN w:val="0"/>
        <w:adjustRightInd w:val="0"/>
        <w:rPr>
          <w:b/>
          <w:bCs/>
          <w:sz w:val="20"/>
          <w:szCs w:val="20"/>
        </w:rPr>
      </w:pPr>
    </w:p>
    <w:p w14:paraId="42662C04" w14:textId="54F53484" w:rsidR="00700721" w:rsidRDefault="000A5DAC" w:rsidP="000A5DAC">
      <w:pPr>
        <w:autoSpaceDE w:val="0"/>
        <w:autoSpaceDN w:val="0"/>
        <w:adjustRightInd w:val="0"/>
        <w:rPr>
          <w:rFonts w:eastAsiaTheme="minorHAnsi"/>
          <w:sz w:val="20"/>
          <w:szCs w:val="20"/>
        </w:rPr>
      </w:pPr>
      <w:r w:rsidRPr="00342966">
        <w:rPr>
          <w:rFonts w:eastAsiaTheme="minorHAnsi"/>
          <w:sz w:val="20"/>
          <w:szCs w:val="20"/>
        </w:rPr>
        <w:t>The Caribbean has a rich history of natural hazards, including earthquakes, landslides, and volcanic activity. The NOAA National Centers for Environmental Information (NCEI) Global Historical Tsunami Database (NCEI, 2018) contains data on tsunamis generated from these hazards from 2100 BCE to the</w:t>
      </w:r>
      <w:r w:rsidR="00342966" w:rsidRPr="00342966">
        <w:rPr>
          <w:rFonts w:eastAsiaTheme="minorHAnsi"/>
          <w:sz w:val="20"/>
          <w:szCs w:val="20"/>
        </w:rPr>
        <w:t xml:space="preserve"> </w:t>
      </w:r>
      <w:r w:rsidRPr="00342966">
        <w:rPr>
          <w:rFonts w:eastAsiaTheme="minorHAnsi"/>
          <w:sz w:val="20"/>
          <w:szCs w:val="20"/>
        </w:rPr>
        <w:t>present, and shows that of the 51 tsunami events in the region, 37 were earthquake generated, 8 were landslide generated, and 6 were from volcanoes. Seven historical tsunamis caused deaths in the</w:t>
      </w:r>
      <w:r w:rsidR="00342966" w:rsidRPr="00342966">
        <w:rPr>
          <w:rFonts w:eastAsiaTheme="minorHAnsi"/>
          <w:sz w:val="20"/>
          <w:szCs w:val="20"/>
        </w:rPr>
        <w:t xml:space="preserve"> </w:t>
      </w:r>
      <w:r w:rsidRPr="00342966">
        <w:rPr>
          <w:rFonts w:eastAsiaTheme="minorHAnsi"/>
          <w:sz w:val="20"/>
          <w:szCs w:val="20"/>
        </w:rPr>
        <w:t>Caribbean Islands totaling over 4000 dead or missing.</w:t>
      </w:r>
    </w:p>
    <w:p w14:paraId="5DEC9899" w14:textId="58A70DF5" w:rsidR="00342966" w:rsidRDefault="00342966" w:rsidP="000A5DAC">
      <w:pPr>
        <w:autoSpaceDE w:val="0"/>
        <w:autoSpaceDN w:val="0"/>
        <w:adjustRightInd w:val="0"/>
        <w:rPr>
          <w:rFonts w:eastAsiaTheme="minorHAnsi"/>
          <w:sz w:val="20"/>
          <w:szCs w:val="20"/>
        </w:rPr>
      </w:pPr>
    </w:p>
    <w:p w14:paraId="12F4E092" w14:textId="0107F782" w:rsidR="00342966" w:rsidRPr="00FB3837" w:rsidRDefault="00342966" w:rsidP="00342966">
      <w:pPr>
        <w:autoSpaceDE w:val="0"/>
        <w:autoSpaceDN w:val="0"/>
        <w:adjustRightInd w:val="0"/>
        <w:rPr>
          <w:rFonts w:eastAsiaTheme="minorHAnsi"/>
          <w:b/>
          <w:bCs/>
          <w:i/>
          <w:iCs/>
          <w:sz w:val="20"/>
          <w:szCs w:val="20"/>
        </w:rPr>
      </w:pPr>
      <w:r w:rsidRPr="00FB3837">
        <w:rPr>
          <w:rFonts w:eastAsiaTheme="minorHAnsi"/>
          <w:b/>
          <w:bCs/>
          <w:i/>
          <w:iCs/>
          <w:sz w:val="20"/>
          <w:szCs w:val="20"/>
        </w:rPr>
        <w:t>3.1. Regional Seismicity</w:t>
      </w:r>
    </w:p>
    <w:p w14:paraId="29AEF3E5" w14:textId="77777777" w:rsidR="00342966" w:rsidRPr="00FB3837" w:rsidRDefault="00342966" w:rsidP="00342966">
      <w:pPr>
        <w:autoSpaceDE w:val="0"/>
        <w:autoSpaceDN w:val="0"/>
        <w:adjustRightInd w:val="0"/>
        <w:rPr>
          <w:rFonts w:eastAsiaTheme="minorHAnsi"/>
          <w:b/>
          <w:bCs/>
          <w:i/>
          <w:iCs/>
          <w:sz w:val="20"/>
          <w:szCs w:val="20"/>
        </w:rPr>
      </w:pPr>
    </w:p>
    <w:p w14:paraId="1BCF4AD2" w14:textId="0238CE02" w:rsidR="00342966" w:rsidRPr="00FB3837" w:rsidRDefault="00342966" w:rsidP="00342966">
      <w:pPr>
        <w:autoSpaceDE w:val="0"/>
        <w:autoSpaceDN w:val="0"/>
        <w:adjustRightInd w:val="0"/>
        <w:rPr>
          <w:rFonts w:eastAsiaTheme="minorHAnsi"/>
          <w:sz w:val="20"/>
          <w:szCs w:val="20"/>
        </w:rPr>
      </w:pPr>
      <w:r w:rsidRPr="00FB3837">
        <w:rPr>
          <w:rFonts w:eastAsiaTheme="minorHAnsi"/>
          <w:sz w:val="20"/>
          <w:szCs w:val="20"/>
        </w:rPr>
        <w:t>The Caribbean is a complex seismic area, and while this report defines the</w:t>
      </w:r>
      <w:r w:rsidR="00395BD3" w:rsidRPr="00FB3837">
        <w:rPr>
          <w:rFonts w:eastAsiaTheme="minorHAnsi"/>
          <w:sz w:val="20"/>
          <w:szCs w:val="20"/>
        </w:rPr>
        <w:t xml:space="preserve"> most important</w:t>
      </w:r>
      <w:r w:rsidRPr="00FB3837">
        <w:rPr>
          <w:rFonts w:eastAsiaTheme="minorHAnsi"/>
          <w:sz w:val="20"/>
          <w:szCs w:val="20"/>
        </w:rPr>
        <w:t xml:space="preserve"> sources used, it</w:t>
      </w:r>
      <w:r w:rsidR="00395BD3" w:rsidRPr="00FB3837">
        <w:rPr>
          <w:rFonts w:eastAsiaTheme="minorHAnsi"/>
          <w:sz w:val="20"/>
          <w:szCs w:val="20"/>
        </w:rPr>
        <w:t>s goal is not a</w:t>
      </w:r>
      <w:r w:rsidRPr="00FB3837">
        <w:rPr>
          <w:rFonts w:eastAsiaTheme="minorHAnsi"/>
          <w:sz w:val="20"/>
          <w:szCs w:val="20"/>
        </w:rPr>
        <w:t xml:space="preserve"> complete analysis of the seismicity and tectonics of the region. For a complete analysis, see </w:t>
      </w:r>
      <w:r w:rsidR="006A3A5C" w:rsidRPr="00FB3837">
        <w:rPr>
          <w:rFonts w:eastAsiaTheme="minorHAnsi"/>
          <w:sz w:val="20"/>
          <w:szCs w:val="20"/>
        </w:rPr>
        <w:t xml:space="preserve">for example </w:t>
      </w:r>
      <w:r w:rsidRPr="00FB3837">
        <w:rPr>
          <w:rFonts w:eastAsiaTheme="minorHAnsi"/>
          <w:sz w:val="20"/>
          <w:szCs w:val="20"/>
        </w:rPr>
        <w:t xml:space="preserve">Molnar and Sykes (1969). </w:t>
      </w:r>
    </w:p>
    <w:p w14:paraId="5843DC58" w14:textId="77777777" w:rsidR="00FB3837" w:rsidRPr="00FB3837" w:rsidRDefault="00FB3837" w:rsidP="00342966">
      <w:pPr>
        <w:autoSpaceDE w:val="0"/>
        <w:autoSpaceDN w:val="0"/>
        <w:adjustRightInd w:val="0"/>
        <w:rPr>
          <w:rFonts w:eastAsiaTheme="minorHAnsi"/>
          <w:sz w:val="20"/>
          <w:szCs w:val="20"/>
        </w:rPr>
      </w:pPr>
    </w:p>
    <w:p w14:paraId="73098513" w14:textId="16D1FC04" w:rsidR="00671335" w:rsidRDefault="00B83B43" w:rsidP="001C5E7E">
      <w:pPr>
        <w:rPr>
          <w:rFonts w:eastAsiaTheme="minorHAnsi"/>
          <w:sz w:val="20"/>
          <w:szCs w:val="20"/>
        </w:rPr>
      </w:pPr>
      <w:hyperlink r:id="rId15" w:tooltip="Barbados" w:history="1">
        <w:r w:rsidR="00671335" w:rsidRPr="00671335">
          <w:rPr>
            <w:rFonts w:eastAsiaTheme="minorHAnsi"/>
            <w:sz w:val="20"/>
            <w:szCs w:val="20"/>
          </w:rPr>
          <w:t>Barbados</w:t>
        </w:r>
      </w:hyperlink>
      <w:r w:rsidR="00671335" w:rsidRPr="00671335">
        <w:rPr>
          <w:rFonts w:eastAsiaTheme="minorHAnsi"/>
          <w:sz w:val="20"/>
          <w:szCs w:val="20"/>
        </w:rPr>
        <w:t>, </w:t>
      </w:r>
      <w:hyperlink r:id="rId16" w:tooltip="Trinidad" w:history="1">
        <w:r w:rsidR="00671335" w:rsidRPr="00671335">
          <w:rPr>
            <w:rFonts w:eastAsiaTheme="minorHAnsi"/>
            <w:sz w:val="20"/>
            <w:szCs w:val="20"/>
          </w:rPr>
          <w:t>Trinidad</w:t>
        </w:r>
      </w:hyperlink>
      <w:r w:rsidR="00671335" w:rsidRPr="00671335">
        <w:rPr>
          <w:rFonts w:eastAsiaTheme="minorHAnsi"/>
          <w:sz w:val="20"/>
          <w:szCs w:val="20"/>
        </w:rPr>
        <w:t> and </w:t>
      </w:r>
      <w:hyperlink r:id="rId17" w:tooltip="Tobago" w:history="1">
        <w:r w:rsidR="00671335" w:rsidRPr="00671335">
          <w:rPr>
            <w:rFonts w:eastAsiaTheme="minorHAnsi"/>
            <w:sz w:val="20"/>
            <w:szCs w:val="20"/>
          </w:rPr>
          <w:t>Tobago</w:t>
        </w:r>
      </w:hyperlink>
      <w:r w:rsidR="00671335" w:rsidRPr="00671335">
        <w:rPr>
          <w:rFonts w:eastAsiaTheme="minorHAnsi"/>
          <w:sz w:val="20"/>
          <w:szCs w:val="20"/>
        </w:rPr>
        <w:t> (all on the Caribbean Plate), and islands off the coast of Venezuela (including the </w:t>
      </w:r>
      <w:hyperlink r:id="rId18" w:tooltip="Leeward Antilles" w:history="1">
        <w:r w:rsidR="00671335" w:rsidRPr="00671335">
          <w:rPr>
            <w:rFonts w:eastAsiaTheme="minorHAnsi"/>
            <w:sz w:val="20"/>
            <w:szCs w:val="20"/>
          </w:rPr>
          <w:t>Leeward Antilles</w:t>
        </w:r>
      </w:hyperlink>
      <w:r w:rsidR="00671335" w:rsidRPr="00671335">
        <w:rPr>
          <w:rFonts w:eastAsiaTheme="minorHAnsi"/>
          <w:sz w:val="20"/>
          <w:szCs w:val="20"/>
        </w:rPr>
        <w:t>) and </w:t>
      </w:r>
      <w:hyperlink r:id="rId19" w:tooltip="Colombia" w:history="1">
        <w:r w:rsidR="00671335" w:rsidRPr="00671335">
          <w:rPr>
            <w:rFonts w:eastAsiaTheme="minorHAnsi"/>
            <w:sz w:val="20"/>
            <w:szCs w:val="20"/>
          </w:rPr>
          <w:t>Colombia</w:t>
        </w:r>
      </w:hyperlink>
      <w:r w:rsidR="001C5E7E">
        <w:rPr>
          <w:rFonts w:eastAsiaTheme="minorHAnsi"/>
          <w:sz w:val="20"/>
          <w:szCs w:val="20"/>
        </w:rPr>
        <w:t xml:space="preserve"> were formed as a result of the Caribbean Plate with the South American Plate interaction</w:t>
      </w:r>
      <w:r w:rsidR="00671335" w:rsidRPr="00671335">
        <w:rPr>
          <w:rFonts w:eastAsiaTheme="minorHAnsi"/>
          <w:sz w:val="20"/>
          <w:szCs w:val="20"/>
        </w:rPr>
        <w:t>. Th</w:t>
      </w:r>
      <w:r w:rsidR="001C5E7E">
        <w:rPr>
          <w:rFonts w:eastAsiaTheme="minorHAnsi"/>
          <w:sz w:val="20"/>
          <w:szCs w:val="20"/>
        </w:rPr>
        <w:t xml:space="preserve">e </w:t>
      </w:r>
      <w:r w:rsidR="001C5E7E" w:rsidRPr="00671335">
        <w:rPr>
          <w:rFonts w:eastAsiaTheme="minorHAnsi"/>
          <w:sz w:val="20"/>
          <w:szCs w:val="20"/>
        </w:rPr>
        <w:t>geologically complex Caribbean Plate southern boundary</w:t>
      </w:r>
      <w:r w:rsidR="00671335" w:rsidRPr="00671335">
        <w:rPr>
          <w:rFonts w:eastAsiaTheme="minorHAnsi"/>
          <w:sz w:val="20"/>
          <w:szCs w:val="20"/>
        </w:rPr>
        <w:t xml:space="preserve"> is in part the result of </w:t>
      </w:r>
      <w:hyperlink r:id="rId20" w:tooltip="Transform fault" w:history="1">
        <w:r w:rsidR="00671335" w:rsidRPr="00671335">
          <w:rPr>
            <w:rFonts w:eastAsiaTheme="minorHAnsi"/>
            <w:sz w:val="20"/>
            <w:szCs w:val="20"/>
          </w:rPr>
          <w:t>transform faulting</w:t>
        </w:r>
      </w:hyperlink>
      <w:r w:rsidR="00671335" w:rsidRPr="00671335">
        <w:rPr>
          <w:rFonts w:eastAsiaTheme="minorHAnsi"/>
          <w:sz w:val="20"/>
          <w:szCs w:val="20"/>
        </w:rPr>
        <w:t>, along with </w:t>
      </w:r>
      <w:hyperlink r:id="rId21" w:tooltip="Thrust fault" w:history="1">
        <w:r w:rsidR="00671335" w:rsidRPr="00671335">
          <w:rPr>
            <w:rFonts w:eastAsiaTheme="minorHAnsi"/>
            <w:sz w:val="20"/>
            <w:szCs w:val="20"/>
          </w:rPr>
          <w:t>thrust faulting</w:t>
        </w:r>
      </w:hyperlink>
      <w:r w:rsidR="00671335" w:rsidRPr="00671335">
        <w:rPr>
          <w:rFonts w:eastAsiaTheme="minorHAnsi"/>
          <w:sz w:val="20"/>
          <w:szCs w:val="20"/>
        </w:rPr>
        <w:t> and some subduction. The Caribbean Plate is moving eastward about 22 millimeters per year in relation to the South American plate.</w:t>
      </w:r>
      <w:r w:rsidR="00FB3837">
        <w:rPr>
          <w:rFonts w:eastAsiaTheme="minorHAnsi"/>
          <w:sz w:val="20"/>
          <w:szCs w:val="20"/>
        </w:rPr>
        <w:t xml:space="preserve"> </w:t>
      </w:r>
      <w:r w:rsidR="00FB3837" w:rsidRPr="00FB3837">
        <w:rPr>
          <w:rFonts w:eastAsiaTheme="minorHAnsi"/>
          <w:sz w:val="20"/>
          <w:szCs w:val="20"/>
        </w:rPr>
        <w:t>This process is ongoing and is responsible not only for many of the islands, but also for volcanic and earthquake activity in the region</w:t>
      </w:r>
      <w:r w:rsidR="00C1091A">
        <w:rPr>
          <w:rFonts w:eastAsiaTheme="minorHAnsi"/>
          <w:sz w:val="20"/>
          <w:szCs w:val="20"/>
        </w:rPr>
        <w:t xml:space="preserve"> (Figure 2)</w:t>
      </w:r>
      <w:r w:rsidR="00FB3837" w:rsidRPr="00FB3837">
        <w:rPr>
          <w:rFonts w:eastAsiaTheme="minorHAnsi"/>
          <w:sz w:val="20"/>
          <w:szCs w:val="20"/>
        </w:rPr>
        <w:t>.</w:t>
      </w:r>
    </w:p>
    <w:p w14:paraId="1EC0D601" w14:textId="2B4BE5C7" w:rsidR="001C5E7E" w:rsidRDefault="001C5E7E" w:rsidP="008C167F">
      <w:pPr>
        <w:jc w:val="center"/>
        <w:rPr>
          <w:rFonts w:eastAsiaTheme="minorHAnsi"/>
          <w:sz w:val="20"/>
          <w:szCs w:val="20"/>
        </w:rPr>
      </w:pPr>
      <w:r w:rsidRPr="001C5E7E">
        <w:rPr>
          <w:rFonts w:eastAsiaTheme="minorHAnsi"/>
          <w:noProof/>
          <w:sz w:val="20"/>
          <w:szCs w:val="20"/>
        </w:rPr>
        <w:lastRenderedPageBreak/>
        <w:drawing>
          <wp:inline distT="0" distB="0" distL="0" distR="0" wp14:anchorId="249881E8" wp14:editId="42ECAC06">
            <wp:extent cx="5307291" cy="3135044"/>
            <wp:effectExtent l="0" t="0" r="1905" b="1905"/>
            <wp:docPr id="5" name="Content Placeholder 4">
              <a:extLst xmlns:a="http://schemas.openxmlformats.org/drawingml/2006/main">
                <a:ext uri="{FF2B5EF4-FFF2-40B4-BE49-F238E27FC236}">
                  <a16:creationId xmlns:a16="http://schemas.microsoft.com/office/drawing/2014/main" id="{E7906670-0954-7B01-719D-114673BA52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7906670-0954-7B01-719D-114673BA52A3}"/>
                        </a:ext>
                      </a:extLst>
                    </pic:cNvPr>
                    <pic:cNvPicPr>
                      <a:picLocks noGrp="1" noChangeAspect="1"/>
                    </pic:cNvPicPr>
                  </pic:nvPicPr>
                  <pic:blipFill>
                    <a:blip r:embed="rId22"/>
                    <a:stretch>
                      <a:fillRect/>
                    </a:stretch>
                  </pic:blipFill>
                  <pic:spPr>
                    <a:xfrm>
                      <a:off x="0" y="0"/>
                      <a:ext cx="5310187" cy="3136755"/>
                    </a:xfrm>
                    <a:prstGeom prst="rect">
                      <a:avLst/>
                    </a:prstGeom>
                  </pic:spPr>
                </pic:pic>
              </a:graphicData>
            </a:graphic>
          </wp:inline>
        </w:drawing>
      </w:r>
    </w:p>
    <w:p w14:paraId="19BAC9F4" w14:textId="77777777" w:rsidR="008C167F" w:rsidRPr="00342966" w:rsidRDefault="008C167F" w:rsidP="001C5E7E">
      <w:pPr>
        <w:rPr>
          <w:rFonts w:eastAsiaTheme="minorHAnsi"/>
          <w:sz w:val="20"/>
          <w:szCs w:val="20"/>
        </w:rPr>
      </w:pPr>
    </w:p>
    <w:p w14:paraId="5F79DF9F" w14:textId="38D0A0C4" w:rsidR="00342966" w:rsidRDefault="00E76055" w:rsidP="00E76055">
      <w:pPr>
        <w:autoSpaceDE w:val="0"/>
        <w:autoSpaceDN w:val="0"/>
        <w:adjustRightInd w:val="0"/>
        <w:jc w:val="center"/>
        <w:rPr>
          <w:sz w:val="20"/>
          <w:szCs w:val="20"/>
        </w:rPr>
      </w:pPr>
      <w:r w:rsidRPr="00E76055">
        <w:rPr>
          <w:sz w:val="20"/>
          <w:szCs w:val="20"/>
        </w:rPr>
        <w:t>Figure 2</w:t>
      </w:r>
      <w:r>
        <w:rPr>
          <w:sz w:val="20"/>
          <w:szCs w:val="20"/>
        </w:rPr>
        <w:t>:</w:t>
      </w:r>
      <w:r w:rsidRPr="00E76055">
        <w:rPr>
          <w:sz w:val="20"/>
          <w:szCs w:val="20"/>
        </w:rPr>
        <w:t xml:space="preserve"> The Caribbean region geodynamic context. Bathymetry from Smith and </w:t>
      </w:r>
      <w:proofErr w:type="spellStart"/>
      <w:r w:rsidRPr="00E76055">
        <w:rPr>
          <w:sz w:val="20"/>
          <w:szCs w:val="20"/>
        </w:rPr>
        <w:t>Sandwell</w:t>
      </w:r>
      <w:proofErr w:type="spellEnd"/>
      <w:r w:rsidRPr="00E76055">
        <w:rPr>
          <w:sz w:val="20"/>
          <w:szCs w:val="20"/>
        </w:rPr>
        <w:t xml:space="preserve"> (1997).</w:t>
      </w:r>
    </w:p>
    <w:p w14:paraId="36B4427D" w14:textId="3C679398" w:rsidR="00DC4CEF" w:rsidRDefault="00DC4CEF" w:rsidP="00E76055">
      <w:pPr>
        <w:autoSpaceDE w:val="0"/>
        <w:autoSpaceDN w:val="0"/>
        <w:adjustRightInd w:val="0"/>
        <w:jc w:val="center"/>
        <w:rPr>
          <w:sz w:val="20"/>
          <w:szCs w:val="20"/>
        </w:rPr>
      </w:pPr>
    </w:p>
    <w:p w14:paraId="6C96146B" w14:textId="2B3BF90C" w:rsidR="00DC4CEF" w:rsidRDefault="00DC4CEF" w:rsidP="00DC4CEF">
      <w:pPr>
        <w:autoSpaceDE w:val="0"/>
        <w:autoSpaceDN w:val="0"/>
        <w:adjustRightInd w:val="0"/>
        <w:rPr>
          <w:rFonts w:eastAsiaTheme="minorHAnsi"/>
          <w:b/>
          <w:bCs/>
          <w:i/>
          <w:iCs/>
          <w:sz w:val="20"/>
          <w:szCs w:val="20"/>
        </w:rPr>
      </w:pPr>
      <w:r w:rsidRPr="00DC4CEF">
        <w:rPr>
          <w:rFonts w:eastAsiaTheme="minorHAnsi"/>
          <w:b/>
          <w:bCs/>
          <w:i/>
          <w:iCs/>
          <w:sz w:val="20"/>
          <w:szCs w:val="20"/>
        </w:rPr>
        <w:t>3.2. Tsunami Events</w:t>
      </w:r>
    </w:p>
    <w:p w14:paraId="36CE0F6F" w14:textId="1A32F982" w:rsidR="004B2FC1" w:rsidRDefault="004B2FC1" w:rsidP="00DC4CEF">
      <w:pPr>
        <w:autoSpaceDE w:val="0"/>
        <w:autoSpaceDN w:val="0"/>
        <w:adjustRightInd w:val="0"/>
        <w:rPr>
          <w:rFonts w:eastAsiaTheme="minorHAnsi"/>
          <w:b/>
          <w:bCs/>
          <w:i/>
          <w:iCs/>
          <w:sz w:val="20"/>
          <w:szCs w:val="20"/>
        </w:rPr>
      </w:pPr>
    </w:p>
    <w:p w14:paraId="309A9E15" w14:textId="2CE6DE32" w:rsidR="004B2FC1" w:rsidRDefault="004B2FC1" w:rsidP="004B2FC1">
      <w:pPr>
        <w:autoSpaceDE w:val="0"/>
        <w:autoSpaceDN w:val="0"/>
        <w:adjustRightInd w:val="0"/>
        <w:rPr>
          <w:rFonts w:eastAsiaTheme="minorHAnsi"/>
          <w:sz w:val="20"/>
          <w:szCs w:val="20"/>
        </w:rPr>
      </w:pPr>
      <w:r>
        <w:rPr>
          <w:rFonts w:eastAsiaTheme="minorHAnsi"/>
          <w:sz w:val="20"/>
          <w:szCs w:val="20"/>
        </w:rPr>
        <w:t>The America/Caribbean subduction zone and the tectonic zone (inside</w:t>
      </w:r>
      <w:r w:rsidR="006A4B42">
        <w:rPr>
          <w:rFonts w:eastAsiaTheme="minorHAnsi"/>
          <w:sz w:val="20"/>
          <w:szCs w:val="20"/>
        </w:rPr>
        <w:t xml:space="preserve"> t</w:t>
      </w:r>
      <w:r>
        <w:rPr>
          <w:rFonts w:eastAsiaTheme="minorHAnsi"/>
          <w:sz w:val="20"/>
          <w:szCs w:val="20"/>
        </w:rPr>
        <w:t>he American plate), with its mechanisms of normal and reverse</w:t>
      </w:r>
      <w:r w:rsidR="00E22E47">
        <w:rPr>
          <w:rFonts w:eastAsiaTheme="minorHAnsi"/>
          <w:sz w:val="20"/>
          <w:szCs w:val="20"/>
        </w:rPr>
        <w:t xml:space="preserve"> </w:t>
      </w:r>
      <w:r>
        <w:rPr>
          <w:rFonts w:eastAsiaTheme="minorHAnsi"/>
          <w:sz w:val="20"/>
          <w:szCs w:val="20"/>
        </w:rPr>
        <w:t>faults, are the zones likely to store the most energy and</w:t>
      </w:r>
      <w:r w:rsidR="00E22E47">
        <w:rPr>
          <w:rFonts w:eastAsiaTheme="minorHAnsi"/>
          <w:sz w:val="20"/>
          <w:szCs w:val="20"/>
        </w:rPr>
        <w:t xml:space="preserve"> </w:t>
      </w:r>
      <w:r>
        <w:rPr>
          <w:rFonts w:eastAsiaTheme="minorHAnsi"/>
          <w:sz w:val="20"/>
          <w:szCs w:val="20"/>
        </w:rPr>
        <w:t>are thus, the potential sources of tsunami</w:t>
      </w:r>
      <w:r w:rsidR="00E22E47">
        <w:rPr>
          <w:rFonts w:eastAsiaTheme="minorHAnsi"/>
          <w:sz w:val="20"/>
          <w:szCs w:val="20"/>
        </w:rPr>
        <w:t xml:space="preserve"> dangerous for Barbados</w:t>
      </w:r>
      <w:r>
        <w:rPr>
          <w:rFonts w:eastAsiaTheme="minorHAnsi"/>
          <w:sz w:val="20"/>
          <w:szCs w:val="20"/>
        </w:rPr>
        <w:t>. Tectonic tsunamis</w:t>
      </w:r>
      <w:r w:rsidR="00E22E47">
        <w:rPr>
          <w:rFonts w:eastAsiaTheme="minorHAnsi"/>
          <w:sz w:val="20"/>
          <w:szCs w:val="20"/>
        </w:rPr>
        <w:t xml:space="preserve"> </w:t>
      </w:r>
      <w:r>
        <w:rPr>
          <w:rFonts w:eastAsiaTheme="minorHAnsi"/>
          <w:sz w:val="20"/>
          <w:szCs w:val="20"/>
        </w:rPr>
        <w:t>are expected to be more important regionally than volcanic</w:t>
      </w:r>
      <w:r w:rsidR="00E22E47">
        <w:rPr>
          <w:rFonts w:eastAsiaTheme="minorHAnsi"/>
          <w:sz w:val="20"/>
          <w:szCs w:val="20"/>
        </w:rPr>
        <w:t xml:space="preserve"> </w:t>
      </w:r>
      <w:r>
        <w:rPr>
          <w:rFonts w:eastAsiaTheme="minorHAnsi"/>
          <w:sz w:val="20"/>
          <w:szCs w:val="20"/>
        </w:rPr>
        <w:t>and landslide tsunamis.</w:t>
      </w:r>
    </w:p>
    <w:p w14:paraId="705937D5" w14:textId="77777777" w:rsidR="00E22E47" w:rsidRDefault="00E22E47" w:rsidP="004B2FC1">
      <w:pPr>
        <w:autoSpaceDE w:val="0"/>
        <w:autoSpaceDN w:val="0"/>
        <w:adjustRightInd w:val="0"/>
        <w:rPr>
          <w:rFonts w:eastAsiaTheme="minorHAnsi"/>
          <w:sz w:val="20"/>
          <w:szCs w:val="20"/>
        </w:rPr>
      </w:pPr>
    </w:p>
    <w:p w14:paraId="0B7ABECF" w14:textId="26CEE71D" w:rsidR="00551CA3" w:rsidRDefault="00AF33BF" w:rsidP="00AF33BF">
      <w:pPr>
        <w:autoSpaceDE w:val="0"/>
        <w:autoSpaceDN w:val="0"/>
        <w:adjustRightInd w:val="0"/>
        <w:rPr>
          <w:sz w:val="20"/>
          <w:szCs w:val="20"/>
        </w:rPr>
      </w:pPr>
      <w:r>
        <w:rPr>
          <w:rFonts w:eastAsiaTheme="minorHAnsi"/>
          <w:sz w:val="20"/>
          <w:szCs w:val="20"/>
        </w:rPr>
        <w:t>According</w:t>
      </w:r>
      <w:r w:rsidR="00551CA3">
        <w:rPr>
          <w:rFonts w:eastAsiaTheme="minorHAnsi"/>
          <w:sz w:val="20"/>
          <w:szCs w:val="20"/>
        </w:rPr>
        <w:t xml:space="preserve"> the data from the NOAA/NESDIS National Geophysical Data Center and the tsunami catalogue for the whole Caribbean Sea from Lander, et al., </w:t>
      </w:r>
      <w:r>
        <w:rPr>
          <w:rFonts w:eastAsiaTheme="minorHAnsi"/>
          <w:sz w:val="20"/>
          <w:szCs w:val="20"/>
        </w:rPr>
        <w:t>2002 24 tsunami events in the Lesser Antilles can be selected for the whole historical period (</w:t>
      </w:r>
      <w:proofErr w:type="spellStart"/>
      <w:r>
        <w:rPr>
          <w:rFonts w:eastAsiaTheme="minorHAnsi"/>
          <w:sz w:val="20"/>
          <w:szCs w:val="20"/>
        </w:rPr>
        <w:t>Zahibo</w:t>
      </w:r>
      <w:proofErr w:type="spellEnd"/>
      <w:r>
        <w:rPr>
          <w:rFonts w:eastAsiaTheme="minorHAnsi"/>
          <w:sz w:val="20"/>
          <w:szCs w:val="20"/>
        </w:rPr>
        <w:t xml:space="preserve"> and </w:t>
      </w:r>
      <w:proofErr w:type="spellStart"/>
      <w:r>
        <w:rPr>
          <w:rFonts w:eastAsiaTheme="minorHAnsi"/>
          <w:sz w:val="20"/>
          <w:szCs w:val="20"/>
        </w:rPr>
        <w:t>Pelinovsky</w:t>
      </w:r>
      <w:proofErr w:type="spellEnd"/>
      <w:r>
        <w:rPr>
          <w:rFonts w:eastAsiaTheme="minorHAnsi"/>
          <w:sz w:val="20"/>
          <w:szCs w:val="20"/>
        </w:rPr>
        <w:t>, 2001). The earthquakes produced most of the events (16).</w:t>
      </w:r>
      <w:r w:rsidR="00551CA3">
        <w:rPr>
          <w:rFonts w:eastAsiaTheme="minorHAnsi"/>
          <w:sz w:val="20"/>
          <w:szCs w:val="20"/>
        </w:rPr>
        <w:t xml:space="preserve"> </w:t>
      </w:r>
      <w:r w:rsidR="00DC3526" w:rsidRPr="002F065A">
        <w:rPr>
          <w:sz w:val="20"/>
          <w:szCs w:val="20"/>
        </w:rPr>
        <w:t>Five of them are known to affect the Barbados</w:t>
      </w:r>
      <w:r w:rsidR="00DC3526">
        <w:rPr>
          <w:sz w:val="20"/>
          <w:szCs w:val="20"/>
        </w:rPr>
        <w:t>.</w:t>
      </w:r>
      <w:r w:rsidR="00635394">
        <w:rPr>
          <w:sz w:val="20"/>
          <w:szCs w:val="20"/>
        </w:rPr>
        <w:t xml:space="preserve"> The summary of these events is presented in Table 1.</w:t>
      </w:r>
    </w:p>
    <w:p w14:paraId="6A850B9D" w14:textId="0D1B7C33" w:rsidR="0018016E" w:rsidRDefault="0018016E" w:rsidP="00AF33BF">
      <w:pPr>
        <w:autoSpaceDE w:val="0"/>
        <w:autoSpaceDN w:val="0"/>
        <w:adjustRightInd w:val="0"/>
        <w:rPr>
          <w:sz w:val="20"/>
          <w:szCs w:val="20"/>
        </w:rPr>
      </w:pPr>
    </w:p>
    <w:p w14:paraId="72787529" w14:textId="0A5759BA" w:rsidR="0018016E" w:rsidRPr="0018016E" w:rsidRDefault="0018016E" w:rsidP="00AF33BF">
      <w:pPr>
        <w:autoSpaceDE w:val="0"/>
        <w:autoSpaceDN w:val="0"/>
        <w:adjustRightInd w:val="0"/>
        <w:rPr>
          <w:sz w:val="20"/>
          <w:szCs w:val="20"/>
        </w:rPr>
      </w:pPr>
      <w:r w:rsidRPr="0018016E">
        <w:rPr>
          <w:rFonts w:eastAsiaTheme="minorHAnsi"/>
          <w:sz w:val="20"/>
          <w:szCs w:val="20"/>
        </w:rPr>
        <w:t xml:space="preserve">Table 1: Historical </w:t>
      </w:r>
      <w:r w:rsidR="005102C9">
        <w:rPr>
          <w:rFonts w:eastAsiaTheme="minorHAnsi"/>
          <w:sz w:val="20"/>
          <w:szCs w:val="20"/>
        </w:rPr>
        <w:t>t</w:t>
      </w:r>
      <w:r w:rsidRPr="0018016E">
        <w:rPr>
          <w:rFonts w:eastAsiaTheme="minorHAnsi"/>
          <w:sz w:val="20"/>
          <w:szCs w:val="20"/>
        </w:rPr>
        <w:t xml:space="preserve">sunami </w:t>
      </w:r>
      <w:r w:rsidR="005102C9">
        <w:rPr>
          <w:rFonts w:eastAsiaTheme="minorHAnsi"/>
          <w:sz w:val="20"/>
          <w:szCs w:val="20"/>
        </w:rPr>
        <w:t>e</w:t>
      </w:r>
      <w:r w:rsidRPr="0018016E">
        <w:rPr>
          <w:rFonts w:eastAsiaTheme="minorHAnsi"/>
          <w:sz w:val="20"/>
          <w:szCs w:val="20"/>
        </w:rPr>
        <w:t xml:space="preserve">vents that </w:t>
      </w:r>
      <w:r w:rsidR="005102C9">
        <w:rPr>
          <w:rFonts w:eastAsiaTheme="minorHAnsi"/>
          <w:sz w:val="20"/>
          <w:szCs w:val="20"/>
        </w:rPr>
        <w:t>a</w:t>
      </w:r>
      <w:r w:rsidRPr="0018016E">
        <w:rPr>
          <w:rFonts w:eastAsiaTheme="minorHAnsi"/>
          <w:sz w:val="20"/>
          <w:szCs w:val="20"/>
        </w:rPr>
        <w:t xml:space="preserve">ffected </w:t>
      </w:r>
      <w:r w:rsidR="005102C9">
        <w:rPr>
          <w:rFonts w:eastAsiaTheme="minorHAnsi"/>
          <w:sz w:val="20"/>
          <w:szCs w:val="20"/>
        </w:rPr>
        <w:t>B</w:t>
      </w:r>
      <w:r w:rsidRPr="0018016E">
        <w:rPr>
          <w:rFonts w:eastAsiaTheme="minorHAnsi"/>
          <w:sz w:val="20"/>
          <w:szCs w:val="20"/>
        </w:rPr>
        <w:t>arbados</w:t>
      </w:r>
    </w:p>
    <w:p w14:paraId="4DDB80E0" w14:textId="78EBDF4C" w:rsidR="00635394" w:rsidRDefault="00635394" w:rsidP="00AF33BF">
      <w:pPr>
        <w:autoSpaceDE w:val="0"/>
        <w:autoSpaceDN w:val="0"/>
        <w:adjustRightInd w:val="0"/>
        <w:rPr>
          <w:sz w:val="20"/>
          <w:szCs w:val="20"/>
        </w:rPr>
      </w:pPr>
    </w:p>
    <w:tbl>
      <w:tblPr>
        <w:tblStyle w:val="PlainTable2"/>
        <w:tblW w:w="0" w:type="auto"/>
        <w:tblLook w:val="04A0" w:firstRow="1" w:lastRow="0" w:firstColumn="1" w:lastColumn="0" w:noHBand="0" w:noVBand="1"/>
      </w:tblPr>
      <w:tblGrid>
        <w:gridCol w:w="1885"/>
        <w:gridCol w:w="6030"/>
        <w:gridCol w:w="1435"/>
      </w:tblGrid>
      <w:tr w:rsidR="00635394" w14:paraId="5164002F" w14:textId="77777777" w:rsidTr="00180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2ABDD00" w14:textId="0FC568CE" w:rsidR="00635394" w:rsidRPr="0018016E" w:rsidRDefault="00635394" w:rsidP="008E1DF1">
            <w:pPr>
              <w:autoSpaceDE w:val="0"/>
              <w:autoSpaceDN w:val="0"/>
              <w:adjustRightInd w:val="0"/>
              <w:jc w:val="center"/>
              <w:rPr>
                <w:rFonts w:eastAsiaTheme="minorHAnsi"/>
                <w:sz w:val="20"/>
                <w:szCs w:val="20"/>
              </w:rPr>
            </w:pPr>
            <w:r w:rsidRPr="0018016E">
              <w:rPr>
                <w:rFonts w:eastAsiaTheme="minorHAnsi"/>
                <w:sz w:val="20"/>
                <w:szCs w:val="20"/>
              </w:rPr>
              <w:t>Date</w:t>
            </w:r>
          </w:p>
        </w:tc>
        <w:tc>
          <w:tcPr>
            <w:tcW w:w="6030" w:type="dxa"/>
          </w:tcPr>
          <w:p w14:paraId="464A2F6D" w14:textId="5E27661C" w:rsidR="00635394" w:rsidRPr="0018016E" w:rsidRDefault="008E1DF1" w:rsidP="008E1D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18016E">
              <w:rPr>
                <w:rFonts w:eastAsiaTheme="minorHAnsi"/>
                <w:sz w:val="20"/>
                <w:szCs w:val="20"/>
              </w:rPr>
              <w:t xml:space="preserve">Tsunami </w:t>
            </w:r>
            <w:r w:rsidR="00635394" w:rsidRPr="0018016E">
              <w:rPr>
                <w:rFonts w:eastAsiaTheme="minorHAnsi"/>
                <w:sz w:val="20"/>
                <w:szCs w:val="20"/>
              </w:rPr>
              <w:t>Origin</w:t>
            </w:r>
          </w:p>
        </w:tc>
        <w:tc>
          <w:tcPr>
            <w:tcW w:w="1435" w:type="dxa"/>
          </w:tcPr>
          <w:p w14:paraId="270A4E21" w14:textId="5C6F7C88" w:rsidR="00635394" w:rsidRPr="0018016E" w:rsidRDefault="00635394" w:rsidP="008E1D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20"/>
                <w:szCs w:val="20"/>
              </w:rPr>
            </w:pPr>
            <w:r w:rsidRPr="0018016E">
              <w:rPr>
                <w:rFonts w:eastAsiaTheme="minorHAnsi"/>
                <w:sz w:val="20"/>
                <w:szCs w:val="20"/>
              </w:rPr>
              <w:t>Runup at Barbados</w:t>
            </w:r>
            <w:r w:rsidR="00216D5E" w:rsidRPr="0018016E">
              <w:rPr>
                <w:rFonts w:eastAsiaTheme="minorHAnsi"/>
                <w:sz w:val="20"/>
                <w:szCs w:val="20"/>
              </w:rPr>
              <w:t xml:space="preserve"> </w:t>
            </w:r>
            <w:r w:rsidRPr="0018016E">
              <w:rPr>
                <w:rFonts w:eastAsiaTheme="minorHAnsi"/>
                <w:sz w:val="20"/>
                <w:szCs w:val="20"/>
              </w:rPr>
              <w:t>[m]</w:t>
            </w:r>
          </w:p>
        </w:tc>
      </w:tr>
      <w:tr w:rsidR="00635394" w14:paraId="41167C19" w14:textId="77777777" w:rsidTr="0018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467EDC2" w14:textId="4FEA1109" w:rsidR="00635394" w:rsidRPr="0018016E" w:rsidRDefault="00635394" w:rsidP="00AF33BF">
            <w:pPr>
              <w:autoSpaceDE w:val="0"/>
              <w:autoSpaceDN w:val="0"/>
              <w:adjustRightInd w:val="0"/>
              <w:rPr>
                <w:rFonts w:eastAsiaTheme="minorHAnsi"/>
                <w:b w:val="0"/>
                <w:bCs w:val="0"/>
                <w:sz w:val="20"/>
                <w:szCs w:val="20"/>
              </w:rPr>
            </w:pPr>
            <w:r w:rsidRPr="0018016E">
              <w:rPr>
                <w:b w:val="0"/>
                <w:bCs w:val="0"/>
                <w:sz w:val="20"/>
                <w:szCs w:val="20"/>
              </w:rPr>
              <w:t>1751, November 20</w:t>
            </w:r>
          </w:p>
        </w:tc>
        <w:tc>
          <w:tcPr>
            <w:tcW w:w="6030" w:type="dxa"/>
          </w:tcPr>
          <w:p w14:paraId="2218E76C" w14:textId="074B4C5E" w:rsidR="00635394" w:rsidRDefault="00635394" w:rsidP="00AF33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2F065A">
              <w:rPr>
                <w:sz w:val="20"/>
                <w:szCs w:val="20"/>
              </w:rPr>
              <w:t>a tsunami of unknown origin</w:t>
            </w:r>
          </w:p>
        </w:tc>
        <w:tc>
          <w:tcPr>
            <w:tcW w:w="1435" w:type="dxa"/>
          </w:tcPr>
          <w:p w14:paraId="3072D9B3" w14:textId="2885342A" w:rsidR="00635394" w:rsidRDefault="00635394" w:rsidP="008E1D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Pr>
                <w:rFonts w:eastAsiaTheme="minorHAnsi"/>
                <w:sz w:val="20"/>
                <w:szCs w:val="20"/>
              </w:rPr>
              <w:t>3.6</w:t>
            </w:r>
          </w:p>
        </w:tc>
      </w:tr>
      <w:tr w:rsidR="00635394" w14:paraId="4E53DF87" w14:textId="77777777" w:rsidTr="0018016E">
        <w:tc>
          <w:tcPr>
            <w:cnfStyle w:val="001000000000" w:firstRow="0" w:lastRow="0" w:firstColumn="1" w:lastColumn="0" w:oddVBand="0" w:evenVBand="0" w:oddHBand="0" w:evenHBand="0" w:firstRowFirstColumn="0" w:firstRowLastColumn="0" w:lastRowFirstColumn="0" w:lastRowLastColumn="0"/>
            <w:tcW w:w="1885" w:type="dxa"/>
          </w:tcPr>
          <w:p w14:paraId="16A39D48" w14:textId="70AC5C46" w:rsidR="00635394" w:rsidRPr="0018016E" w:rsidRDefault="00635394" w:rsidP="00AF33BF">
            <w:pPr>
              <w:autoSpaceDE w:val="0"/>
              <w:autoSpaceDN w:val="0"/>
              <w:adjustRightInd w:val="0"/>
              <w:rPr>
                <w:rFonts w:eastAsiaTheme="minorHAnsi"/>
                <w:b w:val="0"/>
                <w:bCs w:val="0"/>
                <w:sz w:val="20"/>
                <w:szCs w:val="20"/>
              </w:rPr>
            </w:pPr>
            <w:r w:rsidRPr="0018016E">
              <w:rPr>
                <w:b w:val="0"/>
                <w:bCs w:val="0"/>
                <w:sz w:val="20"/>
                <w:szCs w:val="20"/>
              </w:rPr>
              <w:t>1755, November 01</w:t>
            </w:r>
          </w:p>
        </w:tc>
        <w:tc>
          <w:tcPr>
            <w:tcW w:w="6030" w:type="dxa"/>
          </w:tcPr>
          <w:p w14:paraId="1DD5909A" w14:textId="1C1CBF2C" w:rsidR="00635394" w:rsidRDefault="00635394" w:rsidP="00AF33B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F065A">
              <w:rPr>
                <w:sz w:val="20"/>
                <w:szCs w:val="20"/>
              </w:rPr>
              <w:t xml:space="preserve">a </w:t>
            </w:r>
            <w:proofErr w:type="spellStart"/>
            <w:r w:rsidRPr="002F065A">
              <w:rPr>
                <w:sz w:val="20"/>
                <w:szCs w:val="20"/>
              </w:rPr>
              <w:t>teletsunami</w:t>
            </w:r>
            <w:proofErr w:type="spellEnd"/>
            <w:r w:rsidRPr="002F065A">
              <w:rPr>
                <w:sz w:val="20"/>
                <w:szCs w:val="20"/>
              </w:rPr>
              <w:t xml:space="preserve"> generated by a strong earthquake </w:t>
            </w:r>
            <w:r w:rsidR="00216D5E">
              <w:rPr>
                <w:sz w:val="20"/>
                <w:szCs w:val="20"/>
              </w:rPr>
              <w:t>near</w:t>
            </w:r>
            <w:r w:rsidRPr="002F065A">
              <w:rPr>
                <w:sz w:val="20"/>
                <w:szCs w:val="20"/>
              </w:rPr>
              <w:t xml:space="preserve"> Lisbon, Portugal</w:t>
            </w:r>
          </w:p>
        </w:tc>
        <w:tc>
          <w:tcPr>
            <w:tcW w:w="1435" w:type="dxa"/>
          </w:tcPr>
          <w:p w14:paraId="25191553" w14:textId="4377980A" w:rsidR="00635394" w:rsidRDefault="00635394" w:rsidP="008E1D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F065A">
              <w:rPr>
                <w:sz w:val="20"/>
                <w:szCs w:val="20"/>
              </w:rPr>
              <w:t>1.5</w:t>
            </w:r>
            <w:r>
              <w:rPr>
                <w:sz w:val="20"/>
                <w:szCs w:val="20"/>
              </w:rPr>
              <w:t xml:space="preserve"> – </w:t>
            </w:r>
            <w:r w:rsidRPr="002F065A">
              <w:rPr>
                <w:sz w:val="20"/>
                <w:szCs w:val="20"/>
              </w:rPr>
              <w:t>1.8</w:t>
            </w:r>
          </w:p>
        </w:tc>
      </w:tr>
      <w:tr w:rsidR="00635394" w14:paraId="0F02B99D" w14:textId="77777777" w:rsidTr="0018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2B317BC" w14:textId="206D84FE" w:rsidR="00635394" w:rsidRPr="0018016E" w:rsidRDefault="00635394" w:rsidP="00AF33BF">
            <w:pPr>
              <w:autoSpaceDE w:val="0"/>
              <w:autoSpaceDN w:val="0"/>
              <w:adjustRightInd w:val="0"/>
              <w:rPr>
                <w:rFonts w:eastAsiaTheme="minorHAnsi"/>
                <w:b w:val="0"/>
                <w:bCs w:val="0"/>
                <w:sz w:val="20"/>
                <w:szCs w:val="20"/>
              </w:rPr>
            </w:pPr>
            <w:r w:rsidRPr="0018016E">
              <w:rPr>
                <w:b w:val="0"/>
                <w:bCs w:val="0"/>
                <w:sz w:val="20"/>
                <w:szCs w:val="20"/>
              </w:rPr>
              <w:t>1761, March 31</w:t>
            </w:r>
          </w:p>
        </w:tc>
        <w:tc>
          <w:tcPr>
            <w:tcW w:w="6030" w:type="dxa"/>
          </w:tcPr>
          <w:p w14:paraId="2BA24B09" w14:textId="05DCB5CF" w:rsidR="00635394" w:rsidRDefault="00216D5E" w:rsidP="00AF33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2F065A">
              <w:rPr>
                <w:sz w:val="20"/>
                <w:szCs w:val="20"/>
              </w:rPr>
              <w:t xml:space="preserve">a </w:t>
            </w:r>
            <w:proofErr w:type="spellStart"/>
            <w:r w:rsidRPr="002F065A">
              <w:rPr>
                <w:sz w:val="20"/>
                <w:szCs w:val="20"/>
              </w:rPr>
              <w:t>teletsunami</w:t>
            </w:r>
            <w:proofErr w:type="spellEnd"/>
            <w:r w:rsidRPr="002F065A">
              <w:rPr>
                <w:sz w:val="20"/>
                <w:szCs w:val="20"/>
              </w:rPr>
              <w:t xml:space="preserve"> generated by a strong earthquake </w:t>
            </w:r>
            <w:r>
              <w:rPr>
                <w:sz w:val="20"/>
                <w:szCs w:val="20"/>
              </w:rPr>
              <w:t>near</w:t>
            </w:r>
            <w:r w:rsidRPr="002F065A">
              <w:rPr>
                <w:sz w:val="20"/>
                <w:szCs w:val="20"/>
              </w:rPr>
              <w:t xml:space="preserve"> Lisbon, Portugal</w:t>
            </w:r>
          </w:p>
        </w:tc>
        <w:tc>
          <w:tcPr>
            <w:tcW w:w="1435" w:type="dxa"/>
          </w:tcPr>
          <w:p w14:paraId="0C25538B" w14:textId="192EE9A1" w:rsidR="00635394" w:rsidRDefault="00216D5E" w:rsidP="008E1D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Pr>
                <w:rFonts w:eastAsiaTheme="minorHAnsi"/>
                <w:sz w:val="20"/>
                <w:szCs w:val="20"/>
              </w:rPr>
              <w:t>1.2</w:t>
            </w:r>
          </w:p>
        </w:tc>
      </w:tr>
      <w:tr w:rsidR="00635394" w14:paraId="56C5AD40" w14:textId="77777777" w:rsidTr="0018016E">
        <w:tc>
          <w:tcPr>
            <w:cnfStyle w:val="001000000000" w:firstRow="0" w:lastRow="0" w:firstColumn="1" w:lastColumn="0" w:oddVBand="0" w:evenVBand="0" w:oddHBand="0" w:evenHBand="0" w:firstRowFirstColumn="0" w:firstRowLastColumn="0" w:lastRowFirstColumn="0" w:lastRowLastColumn="0"/>
            <w:tcW w:w="1885" w:type="dxa"/>
          </w:tcPr>
          <w:p w14:paraId="769785C3" w14:textId="2BAD1BE9" w:rsidR="00635394" w:rsidRPr="0018016E" w:rsidRDefault="00635394" w:rsidP="00AF33BF">
            <w:pPr>
              <w:autoSpaceDE w:val="0"/>
              <w:autoSpaceDN w:val="0"/>
              <w:adjustRightInd w:val="0"/>
              <w:rPr>
                <w:rFonts w:eastAsiaTheme="minorHAnsi"/>
                <w:b w:val="0"/>
                <w:bCs w:val="0"/>
                <w:sz w:val="20"/>
                <w:szCs w:val="20"/>
              </w:rPr>
            </w:pPr>
            <w:r w:rsidRPr="0018016E">
              <w:rPr>
                <w:b w:val="0"/>
                <w:bCs w:val="0"/>
                <w:sz w:val="20"/>
                <w:szCs w:val="20"/>
              </w:rPr>
              <w:t>1939, July 24</w:t>
            </w:r>
          </w:p>
        </w:tc>
        <w:tc>
          <w:tcPr>
            <w:tcW w:w="6030" w:type="dxa"/>
          </w:tcPr>
          <w:p w14:paraId="2DF37FDA" w14:textId="260DC097" w:rsidR="00635394" w:rsidRDefault="00216D5E" w:rsidP="00AF33B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sz w:val="20"/>
                <w:szCs w:val="20"/>
              </w:rPr>
              <w:t>the</w:t>
            </w:r>
            <w:r w:rsidRPr="002F065A">
              <w:rPr>
                <w:sz w:val="20"/>
                <w:szCs w:val="20"/>
              </w:rPr>
              <w:t xml:space="preserve"> eruption of Kick ‘</w:t>
            </w:r>
            <w:proofErr w:type="spellStart"/>
            <w:r w:rsidRPr="002F065A">
              <w:rPr>
                <w:sz w:val="20"/>
                <w:szCs w:val="20"/>
              </w:rPr>
              <w:t>em</w:t>
            </w:r>
            <w:proofErr w:type="spellEnd"/>
            <w:r w:rsidRPr="002F065A">
              <w:rPr>
                <w:sz w:val="20"/>
                <w:szCs w:val="20"/>
              </w:rPr>
              <w:t xml:space="preserve"> Jenny submarine volcano</w:t>
            </w:r>
          </w:p>
        </w:tc>
        <w:tc>
          <w:tcPr>
            <w:tcW w:w="1435" w:type="dxa"/>
          </w:tcPr>
          <w:p w14:paraId="717CAB54" w14:textId="7C2C9A0E" w:rsidR="00635394" w:rsidRPr="00216D5E" w:rsidRDefault="00216D5E" w:rsidP="008E1DF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1 – 2</w:t>
            </w:r>
          </w:p>
        </w:tc>
      </w:tr>
      <w:tr w:rsidR="00635394" w14:paraId="707A0170" w14:textId="77777777" w:rsidTr="0018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8945447" w14:textId="10B3AE97" w:rsidR="00635394" w:rsidRPr="0018016E" w:rsidRDefault="00635394" w:rsidP="00AF33BF">
            <w:pPr>
              <w:autoSpaceDE w:val="0"/>
              <w:autoSpaceDN w:val="0"/>
              <w:adjustRightInd w:val="0"/>
              <w:rPr>
                <w:rFonts w:eastAsiaTheme="minorHAnsi"/>
                <w:b w:val="0"/>
                <w:bCs w:val="0"/>
                <w:sz w:val="20"/>
                <w:szCs w:val="20"/>
              </w:rPr>
            </w:pPr>
            <w:r w:rsidRPr="0018016E">
              <w:rPr>
                <w:rFonts w:eastAsiaTheme="minorHAnsi"/>
                <w:b w:val="0"/>
                <w:bCs w:val="0"/>
                <w:sz w:val="20"/>
                <w:szCs w:val="20"/>
              </w:rPr>
              <w:t>1969, December 25</w:t>
            </w:r>
          </w:p>
        </w:tc>
        <w:tc>
          <w:tcPr>
            <w:tcW w:w="6030" w:type="dxa"/>
          </w:tcPr>
          <w:p w14:paraId="6D721470" w14:textId="2395D37C" w:rsidR="00635394" w:rsidRDefault="00216D5E" w:rsidP="00AF33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Pr>
                <w:rFonts w:eastAsiaTheme="minorHAnsi"/>
                <w:sz w:val="20"/>
                <w:szCs w:val="20"/>
              </w:rPr>
              <w:t xml:space="preserve">a Mw 7.6 earthquake with </w:t>
            </w:r>
            <w:r w:rsidRPr="00216D5E">
              <w:rPr>
                <w:rFonts w:eastAsiaTheme="minorHAnsi"/>
                <w:sz w:val="20"/>
                <w:szCs w:val="20"/>
              </w:rPr>
              <w:t>epicenter coordinate: 15.8</w:t>
            </w:r>
            <w:r>
              <w:rPr>
                <w:rFonts w:eastAsiaTheme="minorHAnsi"/>
                <w:sz w:val="20"/>
                <w:szCs w:val="20"/>
              </w:rPr>
              <w:t xml:space="preserve"> </w:t>
            </w:r>
            <w:r w:rsidRPr="00216D5E">
              <w:rPr>
                <w:rFonts w:eastAsiaTheme="minorHAnsi"/>
                <w:sz w:val="20"/>
                <w:szCs w:val="20"/>
              </w:rPr>
              <w:t>N 59.7 W</w:t>
            </w:r>
          </w:p>
        </w:tc>
        <w:tc>
          <w:tcPr>
            <w:tcW w:w="1435" w:type="dxa"/>
          </w:tcPr>
          <w:p w14:paraId="4C86F536" w14:textId="39D1E3AF" w:rsidR="00635394" w:rsidRDefault="00216D5E" w:rsidP="008E1D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Pr>
                <w:rFonts w:eastAsiaTheme="minorHAnsi"/>
                <w:sz w:val="20"/>
                <w:szCs w:val="20"/>
              </w:rPr>
              <w:t>0.46</w:t>
            </w:r>
          </w:p>
        </w:tc>
      </w:tr>
    </w:tbl>
    <w:p w14:paraId="01D959E0" w14:textId="0A59A2FF" w:rsidR="00551CA3" w:rsidRDefault="00551CA3" w:rsidP="00551CA3">
      <w:pPr>
        <w:autoSpaceDE w:val="0"/>
        <w:autoSpaceDN w:val="0"/>
        <w:adjustRightInd w:val="0"/>
        <w:rPr>
          <w:rFonts w:eastAsiaTheme="minorHAnsi"/>
          <w:sz w:val="20"/>
          <w:szCs w:val="20"/>
        </w:rPr>
      </w:pPr>
    </w:p>
    <w:p w14:paraId="04AF1CD4" w14:textId="38CC2859" w:rsidR="002F065A" w:rsidRDefault="002F065A" w:rsidP="002F065A">
      <w:pPr>
        <w:rPr>
          <w:sz w:val="20"/>
          <w:szCs w:val="20"/>
        </w:rPr>
      </w:pPr>
      <w:r w:rsidRPr="002F065A">
        <w:rPr>
          <w:sz w:val="20"/>
          <w:szCs w:val="20"/>
        </w:rPr>
        <w:t>Unfortunately, the quantitative information of each coastal location is poor. It confirms that tsunamis waves with height of 1 m can be expected once in 100 years but accuracy of these estimates is very low</w:t>
      </w:r>
      <w:r w:rsidR="0099413E">
        <w:rPr>
          <w:sz w:val="20"/>
          <w:szCs w:val="20"/>
        </w:rPr>
        <w:t xml:space="preserve"> </w:t>
      </w:r>
      <w:r w:rsidR="0099413E">
        <w:rPr>
          <w:rFonts w:eastAsiaTheme="minorHAnsi"/>
          <w:sz w:val="20"/>
          <w:szCs w:val="20"/>
        </w:rPr>
        <w:t>(</w:t>
      </w:r>
      <w:proofErr w:type="spellStart"/>
      <w:r w:rsidR="0099413E">
        <w:rPr>
          <w:rFonts w:eastAsiaTheme="minorHAnsi"/>
          <w:sz w:val="20"/>
          <w:szCs w:val="20"/>
        </w:rPr>
        <w:t>Zahibo</w:t>
      </w:r>
      <w:proofErr w:type="spellEnd"/>
      <w:r w:rsidR="0099413E">
        <w:rPr>
          <w:rFonts w:eastAsiaTheme="minorHAnsi"/>
          <w:sz w:val="20"/>
          <w:szCs w:val="20"/>
        </w:rPr>
        <w:t xml:space="preserve"> and </w:t>
      </w:r>
      <w:proofErr w:type="spellStart"/>
      <w:r w:rsidR="0099413E">
        <w:rPr>
          <w:rFonts w:eastAsiaTheme="minorHAnsi"/>
          <w:sz w:val="20"/>
          <w:szCs w:val="20"/>
        </w:rPr>
        <w:t>Pelinovsky</w:t>
      </w:r>
      <w:proofErr w:type="spellEnd"/>
      <w:r w:rsidR="0099413E">
        <w:rPr>
          <w:rFonts w:eastAsiaTheme="minorHAnsi"/>
          <w:sz w:val="20"/>
          <w:szCs w:val="20"/>
        </w:rPr>
        <w:t>, 2006)</w:t>
      </w:r>
      <w:r w:rsidRPr="002F065A">
        <w:rPr>
          <w:sz w:val="20"/>
          <w:szCs w:val="20"/>
        </w:rPr>
        <w:t>.</w:t>
      </w:r>
    </w:p>
    <w:p w14:paraId="0B34ADFC" w14:textId="7F03533E" w:rsidR="007B6C87" w:rsidRDefault="007B6C87" w:rsidP="002F065A">
      <w:pPr>
        <w:rPr>
          <w:sz w:val="20"/>
          <w:szCs w:val="20"/>
        </w:rPr>
      </w:pPr>
    </w:p>
    <w:p w14:paraId="3D9D624A" w14:textId="4140B404" w:rsidR="007B6C87" w:rsidRDefault="007B6C87" w:rsidP="002F065A">
      <w:pPr>
        <w:rPr>
          <w:b/>
          <w:bCs/>
          <w:sz w:val="20"/>
          <w:szCs w:val="20"/>
        </w:rPr>
      </w:pPr>
      <w:r w:rsidRPr="007B6C87">
        <w:rPr>
          <w:b/>
          <w:bCs/>
          <w:sz w:val="20"/>
          <w:szCs w:val="20"/>
        </w:rPr>
        <w:t>4. Tsunami Source Scenarios</w:t>
      </w:r>
    </w:p>
    <w:p w14:paraId="6A46C83B" w14:textId="387C63EA" w:rsidR="007B6C87" w:rsidRDefault="007B6C87" w:rsidP="002F065A">
      <w:pPr>
        <w:rPr>
          <w:b/>
          <w:bCs/>
          <w:sz w:val="20"/>
          <w:szCs w:val="20"/>
        </w:rPr>
      </w:pPr>
    </w:p>
    <w:p w14:paraId="724CB23C" w14:textId="3E4ECC0E" w:rsidR="006E092E" w:rsidRDefault="007B6C87" w:rsidP="003806D7">
      <w:pPr>
        <w:autoSpaceDE w:val="0"/>
        <w:autoSpaceDN w:val="0"/>
        <w:adjustRightInd w:val="0"/>
        <w:rPr>
          <w:sz w:val="20"/>
          <w:szCs w:val="20"/>
        </w:rPr>
      </w:pPr>
      <w:r w:rsidRPr="007B6C87">
        <w:rPr>
          <w:rFonts w:eastAsiaTheme="minorHAnsi"/>
          <w:sz w:val="20"/>
          <w:szCs w:val="20"/>
        </w:rPr>
        <w:t>Due to the complexity of the tectonics and the fact that probabilistic tsunami hazard assessment techniques are still being developed (</w:t>
      </w:r>
      <w:proofErr w:type="spellStart"/>
      <w:r w:rsidRPr="007B6C87">
        <w:rPr>
          <w:rFonts w:eastAsiaTheme="minorHAnsi"/>
          <w:sz w:val="20"/>
          <w:szCs w:val="20"/>
        </w:rPr>
        <w:t>Løvholt</w:t>
      </w:r>
      <w:proofErr w:type="spellEnd"/>
      <w:r w:rsidRPr="007B6C87">
        <w:rPr>
          <w:rFonts w:eastAsiaTheme="minorHAnsi"/>
          <w:sz w:val="20"/>
          <w:szCs w:val="20"/>
        </w:rPr>
        <w:t>, et al. 2011) we use a scenario-based assessment technique based on credible worst-case tsunami events. Source scenarios used in this assessment were identified in the</w:t>
      </w:r>
      <w:r w:rsidR="003806D7">
        <w:rPr>
          <w:rFonts w:eastAsiaTheme="minorHAnsi"/>
          <w:sz w:val="20"/>
          <w:szCs w:val="20"/>
        </w:rPr>
        <w:t xml:space="preserve"> </w:t>
      </w:r>
      <w:r w:rsidRPr="007B6C87">
        <w:rPr>
          <w:rFonts w:eastAsiaTheme="minorHAnsi"/>
          <w:sz w:val="20"/>
          <w:szCs w:val="20"/>
        </w:rPr>
        <w:t xml:space="preserve">literature, or by using guidance </w:t>
      </w:r>
      <w:r w:rsidRPr="007B6C87">
        <w:rPr>
          <w:rFonts w:eastAsiaTheme="minorHAnsi"/>
          <w:sz w:val="20"/>
          <w:szCs w:val="20"/>
        </w:rPr>
        <w:lastRenderedPageBreak/>
        <w:t>provided by the Intergovernmental Coordination Group of the Early Warning System for Tsunamis and Other Coastal</w:t>
      </w:r>
      <w:r w:rsidR="003806D7">
        <w:rPr>
          <w:rFonts w:eastAsiaTheme="minorHAnsi"/>
          <w:sz w:val="20"/>
          <w:szCs w:val="20"/>
        </w:rPr>
        <w:t xml:space="preserve"> </w:t>
      </w:r>
      <w:r w:rsidRPr="007B6C87">
        <w:rPr>
          <w:rFonts w:eastAsiaTheme="minorHAnsi"/>
          <w:sz w:val="20"/>
          <w:szCs w:val="20"/>
        </w:rPr>
        <w:t>Threats in the Caribbean Sea and Adjacent Regions (ICG/CARIBE-EWS) Hazard Assessment Working Group (WG2). This group has been assigned the</w:t>
      </w:r>
      <w:r w:rsidR="003806D7">
        <w:rPr>
          <w:rFonts w:eastAsiaTheme="minorHAnsi"/>
          <w:sz w:val="20"/>
          <w:szCs w:val="20"/>
        </w:rPr>
        <w:t xml:space="preserve"> </w:t>
      </w:r>
      <w:r w:rsidRPr="007B6C87">
        <w:rPr>
          <w:rFonts w:eastAsiaTheme="minorHAnsi"/>
          <w:sz w:val="20"/>
          <w:szCs w:val="20"/>
        </w:rPr>
        <w:t>task of identifying potential tsunami sources.</w:t>
      </w:r>
      <w:r w:rsidR="00BD25F0">
        <w:rPr>
          <w:rFonts w:eastAsiaTheme="minorHAnsi"/>
          <w:sz w:val="20"/>
          <w:szCs w:val="20"/>
        </w:rPr>
        <w:t xml:space="preserve"> </w:t>
      </w:r>
      <w:r w:rsidR="00BD25F0" w:rsidRPr="007B6C87">
        <w:rPr>
          <w:rFonts w:eastAsiaTheme="minorHAnsi"/>
          <w:sz w:val="20"/>
          <w:szCs w:val="20"/>
        </w:rPr>
        <w:t>The ultimate goal of WG2 is to develop tsunami evacuation maps using those scenarios among others, as well as to provide future</w:t>
      </w:r>
      <w:r w:rsidR="00BD25F0">
        <w:rPr>
          <w:rFonts w:eastAsiaTheme="minorHAnsi"/>
          <w:sz w:val="20"/>
          <w:szCs w:val="20"/>
        </w:rPr>
        <w:t xml:space="preserve"> </w:t>
      </w:r>
      <w:r w:rsidR="00BD25F0" w:rsidRPr="007B6C87">
        <w:rPr>
          <w:rFonts w:eastAsiaTheme="minorHAnsi"/>
          <w:sz w:val="20"/>
          <w:szCs w:val="20"/>
        </w:rPr>
        <w:t xml:space="preserve">scenarios for </w:t>
      </w:r>
      <w:proofErr w:type="spellStart"/>
      <w:r w:rsidR="00BD25F0" w:rsidRPr="007B6C87">
        <w:rPr>
          <w:rFonts w:eastAsiaTheme="minorHAnsi"/>
          <w:sz w:val="20"/>
          <w:szCs w:val="20"/>
        </w:rPr>
        <w:t>CaribeWave</w:t>
      </w:r>
      <w:proofErr w:type="spellEnd"/>
      <w:r w:rsidR="00BD25F0" w:rsidRPr="007B6C87">
        <w:rPr>
          <w:rFonts w:eastAsiaTheme="minorHAnsi"/>
          <w:sz w:val="20"/>
          <w:szCs w:val="20"/>
        </w:rPr>
        <w:t xml:space="preserve"> exercises.</w:t>
      </w:r>
      <w:r w:rsidRPr="007B6C87">
        <w:rPr>
          <w:rFonts w:eastAsiaTheme="minorHAnsi"/>
          <w:sz w:val="20"/>
          <w:szCs w:val="20"/>
        </w:rPr>
        <w:t xml:space="preserve"> During 201</w:t>
      </w:r>
      <w:r w:rsidR="003806D7">
        <w:rPr>
          <w:rFonts w:eastAsiaTheme="minorHAnsi"/>
          <w:sz w:val="20"/>
          <w:szCs w:val="20"/>
        </w:rPr>
        <w:t>9</w:t>
      </w:r>
      <w:r w:rsidRPr="007B6C87">
        <w:rPr>
          <w:rFonts w:eastAsiaTheme="minorHAnsi"/>
          <w:sz w:val="20"/>
          <w:szCs w:val="20"/>
        </w:rPr>
        <w:t>, IOC/UNESCO sponsored Experts Meeting on Tectonic Tsunami Sources focusing on</w:t>
      </w:r>
      <w:r w:rsidR="003806D7">
        <w:rPr>
          <w:rFonts w:eastAsiaTheme="minorHAnsi"/>
          <w:sz w:val="20"/>
          <w:szCs w:val="20"/>
        </w:rPr>
        <w:t xml:space="preserve"> Lesser Antilles</w:t>
      </w:r>
      <w:r w:rsidRPr="007B6C87">
        <w:rPr>
          <w:rFonts w:eastAsiaTheme="minorHAnsi"/>
          <w:sz w:val="20"/>
          <w:szCs w:val="20"/>
        </w:rPr>
        <w:t xml:space="preserve">. </w:t>
      </w:r>
      <w:r w:rsidR="00BD25F0">
        <w:rPr>
          <w:rFonts w:eastAsiaTheme="minorHAnsi"/>
          <w:sz w:val="20"/>
          <w:szCs w:val="20"/>
        </w:rPr>
        <w:t xml:space="preserve">The group identified a </w:t>
      </w:r>
      <w:r w:rsidR="00BD25F0">
        <w:rPr>
          <w:sz w:val="20"/>
          <w:szCs w:val="20"/>
        </w:rPr>
        <w:t>total of six thrust segments from north to south</w:t>
      </w:r>
      <w:r w:rsidR="002471E6">
        <w:rPr>
          <w:sz w:val="20"/>
          <w:szCs w:val="20"/>
        </w:rPr>
        <w:t xml:space="preserve">: EPTR, NLA1, NLA2, BRTR, BARB and </w:t>
      </w:r>
      <w:r w:rsidR="006E092E">
        <w:rPr>
          <w:sz w:val="20"/>
          <w:szCs w:val="20"/>
        </w:rPr>
        <w:t>eslat. Marine geological and geophysical studies have identified possible normal-fault sources along the Barracuda (BARRA) and Tiburon (TIBU) ridges</w:t>
      </w:r>
      <w:r w:rsidR="00E76B43">
        <w:rPr>
          <w:sz w:val="20"/>
          <w:szCs w:val="20"/>
        </w:rPr>
        <w:t xml:space="preserve"> (Figure 3)</w:t>
      </w:r>
      <w:r w:rsidR="006E092E">
        <w:rPr>
          <w:sz w:val="20"/>
          <w:szCs w:val="20"/>
        </w:rPr>
        <w:t xml:space="preserve">. </w:t>
      </w:r>
      <w:r w:rsidR="00BD25F0">
        <w:rPr>
          <w:sz w:val="20"/>
          <w:szCs w:val="20"/>
        </w:rPr>
        <w:t xml:space="preserve"> </w:t>
      </w:r>
    </w:p>
    <w:p w14:paraId="5DCAE2ED" w14:textId="77777777" w:rsidR="006E092E" w:rsidRDefault="006E092E" w:rsidP="003806D7">
      <w:pPr>
        <w:autoSpaceDE w:val="0"/>
        <w:autoSpaceDN w:val="0"/>
        <w:adjustRightInd w:val="0"/>
        <w:rPr>
          <w:sz w:val="20"/>
          <w:szCs w:val="20"/>
        </w:rPr>
      </w:pPr>
    </w:p>
    <w:p w14:paraId="123C889F" w14:textId="0C02F494" w:rsidR="003806D7" w:rsidRDefault="00A837DA" w:rsidP="003806D7">
      <w:pPr>
        <w:autoSpaceDE w:val="0"/>
        <w:autoSpaceDN w:val="0"/>
        <w:adjustRightInd w:val="0"/>
        <w:rPr>
          <w:rFonts w:eastAsiaTheme="minorHAnsi"/>
          <w:sz w:val="20"/>
          <w:szCs w:val="20"/>
        </w:rPr>
      </w:pPr>
      <w:r>
        <w:rPr>
          <w:sz w:val="20"/>
          <w:szCs w:val="20"/>
        </w:rPr>
        <w:t>In segments NLA1, NLA2, BRTR, BARB</w:t>
      </w:r>
      <w:r w:rsidR="006E092E">
        <w:rPr>
          <w:sz w:val="20"/>
          <w:szCs w:val="20"/>
        </w:rPr>
        <w:t xml:space="preserve"> </w:t>
      </w:r>
      <w:r>
        <w:rPr>
          <w:sz w:val="20"/>
          <w:szCs w:val="20"/>
        </w:rPr>
        <w:t>t</w:t>
      </w:r>
      <w:r w:rsidR="006E092E">
        <w:rPr>
          <w:sz w:val="20"/>
          <w:szCs w:val="20"/>
        </w:rPr>
        <w:t xml:space="preserve">wo sources are identified: Full (suffix ‘f’ is added to the name of the source in Table 2) where both segments are considered, and Shallow (suffix ‘s’) representing a source only rupturing the shallow portion of the thrust interface (yellow rectangles). </w:t>
      </w:r>
      <w:r w:rsidR="007B6C87" w:rsidRPr="007B6C87">
        <w:rPr>
          <w:rFonts w:eastAsiaTheme="minorHAnsi"/>
          <w:sz w:val="20"/>
          <w:szCs w:val="20"/>
        </w:rPr>
        <w:t>The sources identified by the WG2 were considered as credible worst-case</w:t>
      </w:r>
      <w:r w:rsidR="003806D7">
        <w:rPr>
          <w:rFonts w:eastAsiaTheme="minorHAnsi"/>
          <w:sz w:val="20"/>
          <w:szCs w:val="20"/>
        </w:rPr>
        <w:t xml:space="preserve"> </w:t>
      </w:r>
      <w:r w:rsidR="007B6C87" w:rsidRPr="007B6C87">
        <w:rPr>
          <w:rFonts w:eastAsiaTheme="minorHAnsi"/>
          <w:sz w:val="20"/>
          <w:szCs w:val="20"/>
        </w:rPr>
        <w:t xml:space="preserve">scenarios for this study. Several of the recommended sources </w:t>
      </w:r>
      <w:r w:rsidR="00056FA3">
        <w:rPr>
          <w:rFonts w:eastAsiaTheme="minorHAnsi"/>
          <w:sz w:val="20"/>
          <w:szCs w:val="20"/>
        </w:rPr>
        <w:t>were</w:t>
      </w:r>
      <w:r w:rsidR="007B6C87" w:rsidRPr="007B6C87">
        <w:rPr>
          <w:rFonts w:eastAsiaTheme="minorHAnsi"/>
          <w:sz w:val="20"/>
          <w:szCs w:val="20"/>
        </w:rPr>
        <w:t xml:space="preserve"> ruled</w:t>
      </w:r>
      <w:r w:rsidR="003806D7">
        <w:rPr>
          <w:rFonts w:eastAsiaTheme="minorHAnsi"/>
          <w:sz w:val="20"/>
          <w:szCs w:val="20"/>
        </w:rPr>
        <w:t xml:space="preserve"> </w:t>
      </w:r>
      <w:r w:rsidR="007B6C87" w:rsidRPr="007B6C87">
        <w:rPr>
          <w:rFonts w:eastAsiaTheme="minorHAnsi"/>
          <w:sz w:val="20"/>
          <w:szCs w:val="20"/>
        </w:rPr>
        <w:t>out either because of directionality</w:t>
      </w:r>
      <w:r w:rsidR="00056FA3">
        <w:rPr>
          <w:rFonts w:eastAsiaTheme="minorHAnsi"/>
          <w:sz w:val="20"/>
          <w:szCs w:val="20"/>
        </w:rPr>
        <w:t xml:space="preserve"> – NLA1, NLA2</w:t>
      </w:r>
      <w:r w:rsidR="007B6C87" w:rsidRPr="007B6C87">
        <w:rPr>
          <w:rFonts w:eastAsiaTheme="minorHAnsi"/>
          <w:sz w:val="20"/>
          <w:szCs w:val="20"/>
        </w:rPr>
        <w:t xml:space="preserve"> (tsunami energy is directed at 90° to the fault long axis) or simply by considering distance and size</w:t>
      </w:r>
      <w:r w:rsidR="00056FA3">
        <w:rPr>
          <w:rFonts w:eastAsiaTheme="minorHAnsi"/>
          <w:sz w:val="20"/>
          <w:szCs w:val="20"/>
        </w:rPr>
        <w:t xml:space="preserve"> – EPTR</w:t>
      </w:r>
      <w:r w:rsidR="007B6C87" w:rsidRPr="007B6C87">
        <w:rPr>
          <w:rFonts w:eastAsiaTheme="minorHAnsi"/>
          <w:sz w:val="20"/>
          <w:szCs w:val="20"/>
        </w:rPr>
        <w:t xml:space="preserve"> (distant, small sources</w:t>
      </w:r>
      <w:r w:rsidR="003806D7">
        <w:rPr>
          <w:rFonts w:eastAsiaTheme="minorHAnsi"/>
          <w:sz w:val="20"/>
          <w:szCs w:val="20"/>
        </w:rPr>
        <w:t xml:space="preserve"> </w:t>
      </w:r>
      <w:r w:rsidR="007B6C87" w:rsidRPr="007B6C87">
        <w:rPr>
          <w:rFonts w:eastAsiaTheme="minorHAnsi"/>
          <w:sz w:val="20"/>
          <w:szCs w:val="20"/>
        </w:rPr>
        <w:t xml:space="preserve">would not reach the </w:t>
      </w:r>
      <w:r w:rsidR="003806D7">
        <w:rPr>
          <w:rFonts w:eastAsiaTheme="minorHAnsi"/>
          <w:sz w:val="20"/>
          <w:szCs w:val="20"/>
        </w:rPr>
        <w:t>Barbados</w:t>
      </w:r>
      <w:r w:rsidR="007B6C87" w:rsidRPr="007B6C87">
        <w:rPr>
          <w:rFonts w:eastAsiaTheme="minorHAnsi"/>
          <w:sz w:val="20"/>
          <w:szCs w:val="20"/>
        </w:rPr>
        <w:t>).</w:t>
      </w:r>
    </w:p>
    <w:p w14:paraId="686D987F" w14:textId="4F802BF5" w:rsidR="007C53BD" w:rsidRDefault="007C53BD" w:rsidP="003806D7">
      <w:pPr>
        <w:autoSpaceDE w:val="0"/>
        <w:autoSpaceDN w:val="0"/>
        <w:adjustRightInd w:val="0"/>
        <w:rPr>
          <w:rFonts w:eastAsiaTheme="minorHAnsi"/>
          <w:sz w:val="20"/>
          <w:szCs w:val="20"/>
        </w:rPr>
      </w:pPr>
    </w:p>
    <w:p w14:paraId="03233E75" w14:textId="68349F32" w:rsidR="007C53BD" w:rsidRDefault="007C53BD" w:rsidP="007C53BD">
      <w:pPr>
        <w:autoSpaceDE w:val="0"/>
        <w:autoSpaceDN w:val="0"/>
        <w:adjustRightInd w:val="0"/>
        <w:rPr>
          <w:rFonts w:eastAsiaTheme="minorHAnsi"/>
          <w:sz w:val="20"/>
          <w:szCs w:val="20"/>
        </w:rPr>
      </w:pPr>
      <w:r w:rsidRPr="007C53BD">
        <w:rPr>
          <w:rFonts w:eastAsiaTheme="minorHAnsi"/>
          <w:sz w:val="20"/>
          <w:szCs w:val="20"/>
        </w:rPr>
        <w:t xml:space="preserve">The far-field 1755 Lisbon event </w:t>
      </w:r>
      <w:r>
        <w:rPr>
          <w:rFonts w:eastAsiaTheme="minorHAnsi"/>
          <w:sz w:val="20"/>
          <w:szCs w:val="20"/>
        </w:rPr>
        <w:t xml:space="preserve">was added to consideration as the largest earthquake generated tsunami outside the Caribbean region </w:t>
      </w:r>
      <w:r w:rsidR="00461AA2">
        <w:rPr>
          <w:rFonts w:eastAsiaTheme="minorHAnsi"/>
          <w:sz w:val="20"/>
          <w:szCs w:val="20"/>
        </w:rPr>
        <w:t xml:space="preserve">with known origin </w:t>
      </w:r>
      <w:r>
        <w:rPr>
          <w:rFonts w:eastAsiaTheme="minorHAnsi"/>
          <w:sz w:val="20"/>
          <w:szCs w:val="20"/>
        </w:rPr>
        <w:t>that had impact on Barbados</w:t>
      </w:r>
      <w:r w:rsidR="00461AA2">
        <w:rPr>
          <w:rFonts w:eastAsiaTheme="minorHAnsi"/>
          <w:sz w:val="20"/>
          <w:szCs w:val="20"/>
        </w:rPr>
        <w:t>. The source</w:t>
      </w:r>
      <w:r>
        <w:rPr>
          <w:rFonts w:eastAsiaTheme="minorHAnsi"/>
          <w:sz w:val="20"/>
          <w:szCs w:val="20"/>
        </w:rPr>
        <w:t xml:space="preserve"> </w:t>
      </w:r>
      <w:r w:rsidRPr="007C53BD">
        <w:rPr>
          <w:rFonts w:eastAsiaTheme="minorHAnsi"/>
          <w:sz w:val="20"/>
          <w:szCs w:val="20"/>
        </w:rPr>
        <w:t xml:space="preserve">parameters were taken from </w:t>
      </w:r>
      <w:proofErr w:type="spellStart"/>
      <w:r w:rsidRPr="007C53BD">
        <w:rPr>
          <w:rFonts w:eastAsiaTheme="minorHAnsi"/>
          <w:sz w:val="20"/>
          <w:szCs w:val="20"/>
        </w:rPr>
        <w:t>Barkan</w:t>
      </w:r>
      <w:proofErr w:type="spellEnd"/>
      <w:r w:rsidRPr="007C53BD">
        <w:rPr>
          <w:rFonts w:eastAsiaTheme="minorHAnsi"/>
          <w:sz w:val="20"/>
          <w:szCs w:val="20"/>
        </w:rPr>
        <w:t xml:space="preserve">, et al., (2009), but scaled in magnitude to match the evidence in </w:t>
      </w:r>
      <w:proofErr w:type="spellStart"/>
      <w:r w:rsidRPr="007C53BD">
        <w:rPr>
          <w:rFonts w:eastAsiaTheme="minorHAnsi"/>
          <w:sz w:val="20"/>
          <w:szCs w:val="20"/>
        </w:rPr>
        <w:t>Anegada</w:t>
      </w:r>
      <w:proofErr w:type="spellEnd"/>
      <w:r w:rsidRPr="007C53BD">
        <w:rPr>
          <w:rFonts w:eastAsiaTheme="minorHAnsi"/>
          <w:sz w:val="20"/>
          <w:szCs w:val="20"/>
        </w:rPr>
        <w:t xml:space="preserve"> put forth in</w:t>
      </w:r>
      <w:r>
        <w:rPr>
          <w:rFonts w:eastAsiaTheme="minorHAnsi"/>
          <w:sz w:val="20"/>
          <w:szCs w:val="20"/>
        </w:rPr>
        <w:t xml:space="preserve"> </w:t>
      </w:r>
      <w:r w:rsidRPr="007C53BD">
        <w:rPr>
          <w:rFonts w:eastAsiaTheme="minorHAnsi"/>
          <w:sz w:val="20"/>
          <w:szCs w:val="20"/>
        </w:rPr>
        <w:t>Atwater, et al. (2012)</w:t>
      </w:r>
      <w:r w:rsidR="00461AA2">
        <w:rPr>
          <w:rFonts w:eastAsiaTheme="minorHAnsi"/>
          <w:sz w:val="20"/>
          <w:szCs w:val="20"/>
        </w:rPr>
        <w:t xml:space="preserve"> (Moore and </w:t>
      </w:r>
      <w:proofErr w:type="spellStart"/>
      <w:r w:rsidR="00461AA2">
        <w:rPr>
          <w:rFonts w:eastAsiaTheme="minorHAnsi"/>
          <w:sz w:val="20"/>
          <w:szCs w:val="20"/>
        </w:rPr>
        <w:t>Arcas</w:t>
      </w:r>
      <w:proofErr w:type="spellEnd"/>
      <w:r w:rsidR="00461AA2">
        <w:rPr>
          <w:rFonts w:eastAsiaTheme="minorHAnsi"/>
          <w:sz w:val="20"/>
          <w:szCs w:val="20"/>
        </w:rPr>
        <w:t>, 2019)</w:t>
      </w:r>
      <w:r w:rsidRPr="007C53BD">
        <w:rPr>
          <w:rFonts w:eastAsiaTheme="minorHAnsi"/>
          <w:sz w:val="20"/>
          <w:szCs w:val="20"/>
        </w:rPr>
        <w:t>. All the parameters listed assume the epicenter location (longitude/latitude), and depth are for the center of the fault plane.</w:t>
      </w:r>
    </w:p>
    <w:p w14:paraId="22E5334E" w14:textId="4DEDED82" w:rsidR="00C51AA3" w:rsidRDefault="00C51AA3" w:rsidP="003806D7">
      <w:pPr>
        <w:autoSpaceDE w:val="0"/>
        <w:autoSpaceDN w:val="0"/>
        <w:adjustRightInd w:val="0"/>
        <w:rPr>
          <w:rFonts w:eastAsiaTheme="minorHAnsi"/>
          <w:sz w:val="20"/>
          <w:szCs w:val="20"/>
        </w:rPr>
      </w:pPr>
    </w:p>
    <w:p w14:paraId="3BBD7A94" w14:textId="6DA280FD" w:rsidR="00C51AA3" w:rsidRDefault="00C51AA3" w:rsidP="00C51AA3">
      <w:pPr>
        <w:autoSpaceDE w:val="0"/>
        <w:autoSpaceDN w:val="0"/>
        <w:adjustRightInd w:val="0"/>
        <w:jc w:val="center"/>
        <w:rPr>
          <w:rFonts w:eastAsiaTheme="minorHAnsi"/>
          <w:sz w:val="20"/>
          <w:szCs w:val="20"/>
        </w:rPr>
      </w:pPr>
      <w:r>
        <w:rPr>
          <w:rFonts w:eastAsiaTheme="minorHAnsi"/>
          <w:noProof/>
          <w:sz w:val="20"/>
          <w:szCs w:val="20"/>
        </w:rPr>
        <w:drawing>
          <wp:inline distT="0" distB="0" distL="0" distR="0" wp14:anchorId="76E92997" wp14:editId="600B4369">
            <wp:extent cx="3022600" cy="302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2600" cy="3022600"/>
                    </a:xfrm>
                    <a:prstGeom prst="rect">
                      <a:avLst/>
                    </a:prstGeom>
                  </pic:spPr>
                </pic:pic>
              </a:graphicData>
            </a:graphic>
          </wp:inline>
        </w:drawing>
      </w:r>
    </w:p>
    <w:p w14:paraId="0E3B4DF1" w14:textId="074ACA2B" w:rsidR="00F078E3" w:rsidRDefault="00F078E3" w:rsidP="00C51AA3">
      <w:pPr>
        <w:autoSpaceDE w:val="0"/>
        <w:autoSpaceDN w:val="0"/>
        <w:adjustRightInd w:val="0"/>
        <w:jc w:val="center"/>
        <w:rPr>
          <w:rFonts w:eastAsiaTheme="minorHAnsi"/>
          <w:sz w:val="20"/>
          <w:szCs w:val="20"/>
        </w:rPr>
      </w:pPr>
      <w:r w:rsidRPr="005654ED">
        <w:rPr>
          <w:rFonts w:eastAsiaTheme="minorHAnsi"/>
          <w:sz w:val="20"/>
          <w:szCs w:val="20"/>
        </w:rPr>
        <w:t>Figure</w:t>
      </w:r>
      <w:r w:rsidR="005654ED" w:rsidRPr="005654ED">
        <w:rPr>
          <w:rFonts w:eastAsiaTheme="minorHAnsi"/>
          <w:sz w:val="20"/>
          <w:szCs w:val="20"/>
        </w:rPr>
        <w:t xml:space="preserve"> </w:t>
      </w:r>
      <w:r w:rsidRPr="005654ED">
        <w:rPr>
          <w:rFonts w:eastAsiaTheme="minorHAnsi"/>
          <w:sz w:val="20"/>
          <w:szCs w:val="20"/>
        </w:rPr>
        <w:t>3: Seismic earthquake sources considered in this hazard assessment</w:t>
      </w:r>
      <w:r w:rsidR="0047546B">
        <w:rPr>
          <w:rFonts w:eastAsiaTheme="minorHAnsi"/>
          <w:sz w:val="20"/>
          <w:szCs w:val="20"/>
        </w:rPr>
        <w:t>.</w:t>
      </w:r>
      <w:r w:rsidR="007C53BD">
        <w:rPr>
          <w:rFonts w:eastAsiaTheme="minorHAnsi"/>
          <w:sz w:val="20"/>
          <w:szCs w:val="20"/>
        </w:rPr>
        <w:t xml:space="preserve"> </w:t>
      </w:r>
      <w:r w:rsidR="007C53BD" w:rsidRPr="007C53BD">
        <w:rPr>
          <w:rFonts w:eastAsiaTheme="minorHAnsi"/>
          <w:sz w:val="20"/>
          <w:szCs w:val="20"/>
        </w:rPr>
        <w:t>For the Lisbon 1755 source, see source figures later in this section</w:t>
      </w:r>
      <w:r w:rsidR="007C53BD">
        <w:rPr>
          <w:rFonts w:eastAsiaTheme="minorHAnsi"/>
          <w:sz w:val="20"/>
          <w:szCs w:val="20"/>
        </w:rPr>
        <w:t>.</w:t>
      </w:r>
    </w:p>
    <w:p w14:paraId="5B3A88F8" w14:textId="6FA57885" w:rsidR="00A079E2" w:rsidRDefault="00A079E2" w:rsidP="00C51AA3">
      <w:pPr>
        <w:autoSpaceDE w:val="0"/>
        <w:autoSpaceDN w:val="0"/>
        <w:adjustRightInd w:val="0"/>
        <w:jc w:val="center"/>
        <w:rPr>
          <w:rFonts w:eastAsiaTheme="minorHAnsi"/>
          <w:sz w:val="20"/>
          <w:szCs w:val="20"/>
        </w:rPr>
      </w:pPr>
    </w:p>
    <w:p w14:paraId="1F5B9805" w14:textId="14D27114" w:rsidR="005102C9" w:rsidRDefault="00A079E2" w:rsidP="00A079E2">
      <w:pPr>
        <w:autoSpaceDE w:val="0"/>
        <w:autoSpaceDN w:val="0"/>
        <w:adjustRightInd w:val="0"/>
        <w:rPr>
          <w:rFonts w:eastAsiaTheme="minorHAnsi"/>
          <w:sz w:val="20"/>
          <w:szCs w:val="20"/>
        </w:rPr>
      </w:pPr>
      <w:r w:rsidRPr="004A73B5">
        <w:rPr>
          <w:rFonts w:eastAsiaTheme="minorHAnsi"/>
          <w:sz w:val="20"/>
          <w:szCs w:val="20"/>
        </w:rPr>
        <w:t xml:space="preserve">The source parameters are listed in Table 2. </w:t>
      </w:r>
      <w:proofErr w:type="spellStart"/>
      <w:r w:rsidRPr="004A73B5">
        <w:rPr>
          <w:rFonts w:eastAsiaTheme="minorHAnsi"/>
          <w:sz w:val="20"/>
          <w:szCs w:val="20"/>
        </w:rPr>
        <w:t>BARBf</w:t>
      </w:r>
      <w:proofErr w:type="spellEnd"/>
      <w:r w:rsidRPr="004A73B5">
        <w:rPr>
          <w:rFonts w:eastAsiaTheme="minorHAnsi"/>
          <w:sz w:val="20"/>
          <w:szCs w:val="20"/>
        </w:rPr>
        <w:t>, BARBs and eslat are nearfield sources, causing much more inundation than the others</w:t>
      </w:r>
      <w:r>
        <w:rPr>
          <w:rFonts w:eastAsiaTheme="minorHAnsi"/>
          <w:sz w:val="20"/>
          <w:szCs w:val="20"/>
        </w:rPr>
        <w:t xml:space="preserve"> (Figure 4)</w:t>
      </w:r>
      <w:r w:rsidRPr="004A73B5">
        <w:rPr>
          <w:rFonts w:eastAsiaTheme="minorHAnsi"/>
          <w:sz w:val="20"/>
          <w:szCs w:val="20"/>
        </w:rPr>
        <w:t>.</w:t>
      </w:r>
      <w:r>
        <w:rPr>
          <w:rFonts w:eastAsiaTheme="minorHAnsi"/>
          <w:sz w:val="20"/>
          <w:szCs w:val="20"/>
        </w:rPr>
        <w:t xml:space="preserve"> Despite </w:t>
      </w:r>
      <w:proofErr w:type="spellStart"/>
      <w:r>
        <w:rPr>
          <w:rFonts w:eastAsiaTheme="minorHAnsi"/>
          <w:sz w:val="20"/>
          <w:szCs w:val="20"/>
        </w:rPr>
        <w:t>BARBf</w:t>
      </w:r>
      <w:proofErr w:type="spellEnd"/>
      <w:r>
        <w:rPr>
          <w:rFonts w:eastAsiaTheme="minorHAnsi"/>
          <w:sz w:val="20"/>
          <w:szCs w:val="20"/>
        </w:rPr>
        <w:t xml:space="preserve"> is the biggest sources BARBs is the most catastrophic for Barbados. </w:t>
      </w:r>
    </w:p>
    <w:p w14:paraId="15B8FC34" w14:textId="77777777" w:rsidR="005102C9" w:rsidRPr="00F767B1" w:rsidRDefault="005102C9" w:rsidP="00C51AA3">
      <w:pPr>
        <w:autoSpaceDE w:val="0"/>
        <w:autoSpaceDN w:val="0"/>
        <w:adjustRightInd w:val="0"/>
        <w:jc w:val="center"/>
        <w:rPr>
          <w:rFonts w:eastAsiaTheme="minorHAnsi"/>
          <w:sz w:val="20"/>
          <w:szCs w:val="20"/>
        </w:rPr>
      </w:pPr>
    </w:p>
    <w:p w14:paraId="3FD23564" w14:textId="74B014C7" w:rsidR="004311FE" w:rsidRPr="00F767B1" w:rsidRDefault="005102C9" w:rsidP="005102C9">
      <w:pPr>
        <w:autoSpaceDE w:val="0"/>
        <w:autoSpaceDN w:val="0"/>
        <w:adjustRightInd w:val="0"/>
        <w:rPr>
          <w:rFonts w:eastAsiaTheme="minorHAnsi"/>
          <w:sz w:val="20"/>
          <w:szCs w:val="20"/>
        </w:rPr>
      </w:pPr>
      <w:r w:rsidRPr="00F767B1">
        <w:rPr>
          <w:rFonts w:eastAsiaTheme="minorHAnsi"/>
          <w:sz w:val="20"/>
          <w:szCs w:val="20"/>
        </w:rPr>
        <w:t>Table 2: Seismic parameters of scenario sources used in this study.</w:t>
      </w:r>
    </w:p>
    <w:p w14:paraId="6AF8E2A2" w14:textId="7B2595AF" w:rsidR="004311FE" w:rsidRPr="00AF127D" w:rsidRDefault="004311FE" w:rsidP="00C51AA3">
      <w:pPr>
        <w:autoSpaceDE w:val="0"/>
        <w:autoSpaceDN w:val="0"/>
        <w:adjustRightInd w:val="0"/>
        <w:jc w:val="center"/>
        <w:rPr>
          <w:rFonts w:eastAsiaTheme="minorHAnsi"/>
          <w:b/>
          <w:bCs/>
          <w:sz w:val="18"/>
          <w:szCs w:val="18"/>
        </w:rPr>
      </w:pPr>
    </w:p>
    <w:tbl>
      <w:tblPr>
        <w:tblStyle w:val="PlainTable2"/>
        <w:tblW w:w="0" w:type="auto"/>
        <w:tblLayout w:type="fixed"/>
        <w:tblLook w:val="04A0" w:firstRow="1" w:lastRow="0" w:firstColumn="1" w:lastColumn="0" w:noHBand="0" w:noVBand="1"/>
      </w:tblPr>
      <w:tblGrid>
        <w:gridCol w:w="774"/>
        <w:gridCol w:w="751"/>
        <w:gridCol w:w="810"/>
        <w:gridCol w:w="656"/>
        <w:gridCol w:w="567"/>
        <w:gridCol w:w="708"/>
        <w:gridCol w:w="783"/>
        <w:gridCol w:w="717"/>
        <w:gridCol w:w="709"/>
        <w:gridCol w:w="540"/>
        <w:gridCol w:w="667"/>
        <w:gridCol w:w="585"/>
        <w:gridCol w:w="1083"/>
      </w:tblGrid>
      <w:tr w:rsidR="00190568" w:rsidRPr="00AF127D" w14:paraId="7BA80375" w14:textId="77777777" w:rsidTr="00AF1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47C8F84A" w14:textId="45131EB2" w:rsidR="004311FE" w:rsidRPr="00AF127D" w:rsidRDefault="004311FE" w:rsidP="00C51AA3">
            <w:pPr>
              <w:autoSpaceDE w:val="0"/>
              <w:autoSpaceDN w:val="0"/>
              <w:adjustRightInd w:val="0"/>
              <w:jc w:val="center"/>
              <w:rPr>
                <w:rFonts w:eastAsiaTheme="minorHAnsi"/>
                <w:sz w:val="18"/>
                <w:szCs w:val="18"/>
              </w:rPr>
            </w:pPr>
            <w:r w:rsidRPr="00AF127D">
              <w:rPr>
                <w:rFonts w:eastAsiaTheme="minorHAnsi"/>
                <w:sz w:val="18"/>
                <w:szCs w:val="18"/>
              </w:rPr>
              <w:t>Source #</w:t>
            </w:r>
          </w:p>
        </w:tc>
        <w:tc>
          <w:tcPr>
            <w:tcW w:w="751" w:type="dxa"/>
          </w:tcPr>
          <w:p w14:paraId="03E9FCE3" w14:textId="2A691464"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Name</w:t>
            </w:r>
          </w:p>
        </w:tc>
        <w:tc>
          <w:tcPr>
            <w:tcW w:w="810" w:type="dxa"/>
          </w:tcPr>
          <w:p w14:paraId="42974750" w14:textId="78676AAC"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Segm. #</w:t>
            </w:r>
          </w:p>
        </w:tc>
        <w:tc>
          <w:tcPr>
            <w:tcW w:w="656" w:type="dxa"/>
          </w:tcPr>
          <w:p w14:paraId="4097A067" w14:textId="78406BE8"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Lon</w:t>
            </w:r>
          </w:p>
        </w:tc>
        <w:tc>
          <w:tcPr>
            <w:tcW w:w="567" w:type="dxa"/>
          </w:tcPr>
          <w:p w14:paraId="13F16F2E" w14:textId="3B5211A2"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Lat</w:t>
            </w:r>
          </w:p>
        </w:tc>
        <w:tc>
          <w:tcPr>
            <w:tcW w:w="708" w:type="dxa"/>
          </w:tcPr>
          <w:p w14:paraId="3042F06F" w14:textId="4F411244"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Depth (km)</w:t>
            </w:r>
          </w:p>
        </w:tc>
        <w:tc>
          <w:tcPr>
            <w:tcW w:w="783" w:type="dxa"/>
          </w:tcPr>
          <w:p w14:paraId="130E990F" w14:textId="6025A5E1"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Length (km)</w:t>
            </w:r>
          </w:p>
        </w:tc>
        <w:tc>
          <w:tcPr>
            <w:tcW w:w="717" w:type="dxa"/>
          </w:tcPr>
          <w:p w14:paraId="321299E9" w14:textId="2C47FE3D"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Width (km)</w:t>
            </w:r>
          </w:p>
        </w:tc>
        <w:tc>
          <w:tcPr>
            <w:tcW w:w="709" w:type="dxa"/>
          </w:tcPr>
          <w:p w14:paraId="0EA741BC" w14:textId="6D270085"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Strike (</w:t>
            </w:r>
            <w:r w:rsidRPr="00AF127D">
              <w:rPr>
                <w:rFonts w:eastAsiaTheme="minorHAnsi"/>
                <w:sz w:val="18"/>
                <w:szCs w:val="18"/>
              </w:rPr>
              <w:sym w:font="Symbol" w:char="F0B0"/>
            </w:r>
            <w:r w:rsidRPr="00AF127D">
              <w:rPr>
                <w:rFonts w:eastAsiaTheme="minorHAnsi"/>
                <w:sz w:val="18"/>
                <w:szCs w:val="18"/>
              </w:rPr>
              <w:t>)</w:t>
            </w:r>
          </w:p>
        </w:tc>
        <w:tc>
          <w:tcPr>
            <w:tcW w:w="540" w:type="dxa"/>
          </w:tcPr>
          <w:p w14:paraId="419184B7" w14:textId="5AE9EB08"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Dip (</w:t>
            </w:r>
            <w:r w:rsidRPr="00AF127D">
              <w:rPr>
                <w:rFonts w:eastAsiaTheme="minorHAnsi"/>
                <w:sz w:val="18"/>
                <w:szCs w:val="18"/>
              </w:rPr>
              <w:sym w:font="Symbol" w:char="F0B0"/>
            </w:r>
            <w:r w:rsidRPr="00AF127D">
              <w:rPr>
                <w:rFonts w:eastAsiaTheme="minorHAnsi"/>
                <w:sz w:val="18"/>
                <w:szCs w:val="18"/>
              </w:rPr>
              <w:t>)</w:t>
            </w:r>
          </w:p>
        </w:tc>
        <w:tc>
          <w:tcPr>
            <w:tcW w:w="667" w:type="dxa"/>
          </w:tcPr>
          <w:p w14:paraId="069D3BE6" w14:textId="1AC305F3"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Rake (</w:t>
            </w:r>
            <w:r w:rsidRPr="00AF127D">
              <w:rPr>
                <w:rFonts w:eastAsiaTheme="minorHAnsi"/>
                <w:sz w:val="18"/>
                <w:szCs w:val="18"/>
              </w:rPr>
              <w:sym w:font="Symbol" w:char="F0B0"/>
            </w:r>
            <w:r w:rsidRPr="00AF127D">
              <w:rPr>
                <w:rFonts w:eastAsiaTheme="minorHAnsi"/>
                <w:sz w:val="18"/>
                <w:szCs w:val="18"/>
              </w:rPr>
              <w:t>)</w:t>
            </w:r>
          </w:p>
        </w:tc>
        <w:tc>
          <w:tcPr>
            <w:tcW w:w="585" w:type="dxa"/>
          </w:tcPr>
          <w:p w14:paraId="590F8ABE" w14:textId="4542AD28"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Slip (m)</w:t>
            </w:r>
          </w:p>
        </w:tc>
        <w:tc>
          <w:tcPr>
            <w:tcW w:w="1083" w:type="dxa"/>
          </w:tcPr>
          <w:p w14:paraId="444A90F6" w14:textId="2C4B1C5F" w:rsidR="004311FE" w:rsidRPr="00AF127D" w:rsidRDefault="004311FE" w:rsidP="00C51A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sz w:val="18"/>
                <w:szCs w:val="18"/>
              </w:rPr>
            </w:pPr>
            <w:r w:rsidRPr="00AF127D">
              <w:rPr>
                <w:rFonts w:eastAsiaTheme="minorHAnsi"/>
                <w:sz w:val="18"/>
                <w:szCs w:val="18"/>
              </w:rPr>
              <w:t>Magnitude (Mw)</w:t>
            </w:r>
          </w:p>
        </w:tc>
      </w:tr>
      <w:tr w:rsidR="00190568" w14:paraId="007764A3" w14:textId="77777777" w:rsidTr="00B618D3">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774" w:type="dxa"/>
            <w:vMerge w:val="restart"/>
          </w:tcPr>
          <w:p w14:paraId="77999464" w14:textId="588C21AE" w:rsidR="00190568" w:rsidRPr="00AF127D" w:rsidRDefault="00190568" w:rsidP="00C51AA3">
            <w:pPr>
              <w:autoSpaceDE w:val="0"/>
              <w:autoSpaceDN w:val="0"/>
              <w:adjustRightInd w:val="0"/>
              <w:jc w:val="center"/>
              <w:rPr>
                <w:rFonts w:eastAsiaTheme="minorHAnsi"/>
                <w:b w:val="0"/>
                <w:bCs w:val="0"/>
                <w:sz w:val="15"/>
                <w:szCs w:val="15"/>
              </w:rPr>
            </w:pPr>
            <w:r w:rsidRPr="00AF127D">
              <w:rPr>
                <w:rFonts w:eastAsiaTheme="minorHAnsi"/>
                <w:b w:val="0"/>
                <w:bCs w:val="0"/>
                <w:sz w:val="15"/>
                <w:szCs w:val="15"/>
              </w:rPr>
              <w:t>1</w:t>
            </w:r>
          </w:p>
        </w:tc>
        <w:tc>
          <w:tcPr>
            <w:tcW w:w="751" w:type="dxa"/>
            <w:vMerge w:val="restart"/>
            <w:vAlign w:val="center"/>
          </w:tcPr>
          <w:p w14:paraId="59DEA7F4" w14:textId="2C1A5CED" w:rsidR="00190568" w:rsidRPr="009F711B" w:rsidRDefault="00190568" w:rsidP="00B618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BRTRf</w:t>
            </w:r>
          </w:p>
        </w:tc>
        <w:tc>
          <w:tcPr>
            <w:tcW w:w="810" w:type="dxa"/>
          </w:tcPr>
          <w:p w14:paraId="4DDE1D92" w14:textId="65288312" w:rsidR="00190568" w:rsidRPr="009F711B" w:rsidRDefault="00190568" w:rsidP="00C51A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w:t>
            </w:r>
          </w:p>
        </w:tc>
        <w:tc>
          <w:tcPr>
            <w:tcW w:w="656" w:type="dxa"/>
          </w:tcPr>
          <w:p w14:paraId="5D215363" w14:textId="61611D8D" w:rsidR="00190568" w:rsidRPr="009F711B" w:rsidRDefault="00190568" w:rsidP="00C51A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-60.10</w:t>
            </w:r>
          </w:p>
        </w:tc>
        <w:tc>
          <w:tcPr>
            <w:tcW w:w="567" w:type="dxa"/>
          </w:tcPr>
          <w:p w14:paraId="6288E5A3" w14:textId="12EFF2F5" w:rsidR="00190568" w:rsidRPr="009F711B" w:rsidRDefault="00190568" w:rsidP="00C51A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16.10</w:t>
            </w:r>
          </w:p>
        </w:tc>
        <w:tc>
          <w:tcPr>
            <w:tcW w:w="708" w:type="dxa"/>
          </w:tcPr>
          <w:p w14:paraId="38DE94E7" w14:textId="62E3AF9B" w:rsidR="00190568" w:rsidRPr="009F711B" w:rsidRDefault="00190568" w:rsidP="00C51A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40</w:t>
            </w:r>
          </w:p>
        </w:tc>
        <w:tc>
          <w:tcPr>
            <w:tcW w:w="783" w:type="dxa"/>
          </w:tcPr>
          <w:p w14:paraId="4E0330F7" w14:textId="43959303" w:rsidR="00190568" w:rsidRPr="009F711B" w:rsidRDefault="00190568" w:rsidP="00C51A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200</w:t>
            </w:r>
          </w:p>
        </w:tc>
        <w:tc>
          <w:tcPr>
            <w:tcW w:w="717" w:type="dxa"/>
          </w:tcPr>
          <w:p w14:paraId="6B7A65C5" w14:textId="1560EAD3" w:rsidR="00190568" w:rsidRPr="009F711B" w:rsidRDefault="00190568" w:rsidP="00C51A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80</w:t>
            </w:r>
          </w:p>
        </w:tc>
        <w:tc>
          <w:tcPr>
            <w:tcW w:w="709" w:type="dxa"/>
          </w:tcPr>
          <w:p w14:paraId="519F21F0" w14:textId="266F1F60" w:rsidR="00190568" w:rsidRPr="009F711B" w:rsidRDefault="00190568" w:rsidP="00C51A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160</w:t>
            </w:r>
          </w:p>
        </w:tc>
        <w:tc>
          <w:tcPr>
            <w:tcW w:w="540" w:type="dxa"/>
          </w:tcPr>
          <w:p w14:paraId="5C411067" w14:textId="5528F765" w:rsidR="00190568" w:rsidRPr="009F711B" w:rsidRDefault="00190568" w:rsidP="00C51A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30</w:t>
            </w:r>
          </w:p>
        </w:tc>
        <w:tc>
          <w:tcPr>
            <w:tcW w:w="667" w:type="dxa"/>
          </w:tcPr>
          <w:p w14:paraId="471F31D5" w14:textId="02E4CF4D" w:rsidR="00190568" w:rsidRPr="009F711B" w:rsidRDefault="00190568" w:rsidP="00C51A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90</w:t>
            </w:r>
          </w:p>
        </w:tc>
        <w:tc>
          <w:tcPr>
            <w:tcW w:w="585" w:type="dxa"/>
          </w:tcPr>
          <w:p w14:paraId="0AD986F9" w14:textId="31E0A185" w:rsidR="00190568" w:rsidRPr="009F711B" w:rsidRDefault="00190568" w:rsidP="00C51A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10</w:t>
            </w:r>
          </w:p>
        </w:tc>
        <w:tc>
          <w:tcPr>
            <w:tcW w:w="1083" w:type="dxa"/>
            <w:vMerge w:val="restart"/>
            <w:vAlign w:val="center"/>
          </w:tcPr>
          <w:p w14:paraId="561BB83A" w14:textId="7D6C25A8" w:rsidR="00190568" w:rsidRPr="009F711B" w:rsidRDefault="00190568" w:rsidP="00B618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8.63</w:t>
            </w:r>
          </w:p>
        </w:tc>
      </w:tr>
      <w:tr w:rsidR="00190568" w14:paraId="6B4E6F3B" w14:textId="77777777" w:rsidTr="00AF127D">
        <w:trPr>
          <w:trHeight w:val="44"/>
        </w:trPr>
        <w:tc>
          <w:tcPr>
            <w:cnfStyle w:val="001000000000" w:firstRow="0" w:lastRow="0" w:firstColumn="1" w:lastColumn="0" w:oddVBand="0" w:evenVBand="0" w:oddHBand="0" w:evenHBand="0" w:firstRowFirstColumn="0" w:firstRowLastColumn="0" w:lastRowFirstColumn="0" w:lastRowLastColumn="0"/>
            <w:tcW w:w="774" w:type="dxa"/>
            <w:vMerge/>
          </w:tcPr>
          <w:p w14:paraId="73499166" w14:textId="77777777" w:rsidR="00190568" w:rsidRPr="00AF127D" w:rsidRDefault="00190568" w:rsidP="00C51AA3">
            <w:pPr>
              <w:autoSpaceDE w:val="0"/>
              <w:autoSpaceDN w:val="0"/>
              <w:adjustRightInd w:val="0"/>
              <w:jc w:val="center"/>
              <w:rPr>
                <w:rFonts w:eastAsiaTheme="minorHAnsi"/>
                <w:b w:val="0"/>
                <w:bCs w:val="0"/>
                <w:sz w:val="20"/>
                <w:szCs w:val="20"/>
              </w:rPr>
            </w:pPr>
          </w:p>
        </w:tc>
        <w:tc>
          <w:tcPr>
            <w:tcW w:w="751" w:type="dxa"/>
            <w:vMerge/>
          </w:tcPr>
          <w:p w14:paraId="685BF668" w14:textId="77777777" w:rsidR="00190568"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810" w:type="dxa"/>
          </w:tcPr>
          <w:p w14:paraId="2B08D377" w14:textId="5E392B8B" w:rsidR="00190568" w:rsidRPr="009F711B"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2</w:t>
            </w:r>
          </w:p>
        </w:tc>
        <w:tc>
          <w:tcPr>
            <w:tcW w:w="656" w:type="dxa"/>
          </w:tcPr>
          <w:p w14:paraId="0CA55459" w14:textId="27A5B404" w:rsidR="00190568" w:rsidRPr="009F711B"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-59.31</w:t>
            </w:r>
          </w:p>
        </w:tc>
        <w:tc>
          <w:tcPr>
            <w:tcW w:w="567" w:type="dxa"/>
          </w:tcPr>
          <w:p w14:paraId="3DA1A530" w14:textId="6E996C8C" w:rsidR="00190568" w:rsidRPr="009F711B"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16.38</w:t>
            </w:r>
          </w:p>
        </w:tc>
        <w:tc>
          <w:tcPr>
            <w:tcW w:w="708" w:type="dxa"/>
          </w:tcPr>
          <w:p w14:paraId="7D4AE785" w14:textId="2D4BFBA2" w:rsidR="00190568" w:rsidRPr="009F711B"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13</w:t>
            </w:r>
          </w:p>
        </w:tc>
        <w:tc>
          <w:tcPr>
            <w:tcW w:w="783" w:type="dxa"/>
          </w:tcPr>
          <w:p w14:paraId="3DA0C54A" w14:textId="25DCA332" w:rsidR="00190568" w:rsidRPr="009F711B"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200</w:t>
            </w:r>
          </w:p>
        </w:tc>
        <w:tc>
          <w:tcPr>
            <w:tcW w:w="717" w:type="dxa"/>
          </w:tcPr>
          <w:p w14:paraId="5BBD77FB" w14:textId="39910167" w:rsidR="00190568" w:rsidRPr="009F711B"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100</w:t>
            </w:r>
          </w:p>
        </w:tc>
        <w:tc>
          <w:tcPr>
            <w:tcW w:w="709" w:type="dxa"/>
          </w:tcPr>
          <w:p w14:paraId="0EB0B8B2" w14:textId="5DF67267" w:rsidR="00190568" w:rsidRPr="009F711B"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160</w:t>
            </w:r>
          </w:p>
        </w:tc>
        <w:tc>
          <w:tcPr>
            <w:tcW w:w="540" w:type="dxa"/>
          </w:tcPr>
          <w:p w14:paraId="015618D6" w14:textId="528FB91A" w:rsidR="00190568" w:rsidRPr="009F711B"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8</w:t>
            </w:r>
          </w:p>
        </w:tc>
        <w:tc>
          <w:tcPr>
            <w:tcW w:w="667" w:type="dxa"/>
          </w:tcPr>
          <w:p w14:paraId="5F03860F" w14:textId="61B2492A" w:rsidR="00190568" w:rsidRPr="009F711B"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90</w:t>
            </w:r>
          </w:p>
        </w:tc>
        <w:tc>
          <w:tcPr>
            <w:tcW w:w="585" w:type="dxa"/>
          </w:tcPr>
          <w:p w14:paraId="532F47C3" w14:textId="1709B43C" w:rsidR="00190568" w:rsidRPr="009F711B"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10</w:t>
            </w:r>
          </w:p>
        </w:tc>
        <w:tc>
          <w:tcPr>
            <w:tcW w:w="1083" w:type="dxa"/>
            <w:vMerge/>
          </w:tcPr>
          <w:p w14:paraId="57E0EF70" w14:textId="77777777" w:rsidR="00190568" w:rsidRDefault="00190568" w:rsidP="00C51A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r>
      <w:tr w:rsidR="009F711B" w14:paraId="18384496" w14:textId="77777777" w:rsidTr="00AF1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7F5C7357" w14:textId="12F500C2" w:rsidR="009F711B" w:rsidRPr="00AF127D" w:rsidRDefault="009F711B" w:rsidP="009F711B">
            <w:pPr>
              <w:autoSpaceDE w:val="0"/>
              <w:autoSpaceDN w:val="0"/>
              <w:adjustRightInd w:val="0"/>
              <w:jc w:val="center"/>
              <w:rPr>
                <w:rFonts w:eastAsiaTheme="minorHAnsi"/>
                <w:b w:val="0"/>
                <w:bCs w:val="0"/>
                <w:sz w:val="15"/>
                <w:szCs w:val="15"/>
              </w:rPr>
            </w:pPr>
            <w:r w:rsidRPr="00AF127D">
              <w:rPr>
                <w:rFonts w:eastAsiaTheme="minorHAnsi"/>
                <w:b w:val="0"/>
                <w:bCs w:val="0"/>
                <w:sz w:val="15"/>
                <w:szCs w:val="15"/>
              </w:rPr>
              <w:t>2</w:t>
            </w:r>
          </w:p>
        </w:tc>
        <w:tc>
          <w:tcPr>
            <w:tcW w:w="751" w:type="dxa"/>
          </w:tcPr>
          <w:p w14:paraId="18C1BE4E" w14:textId="42E8575C"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BRTRs</w:t>
            </w:r>
          </w:p>
        </w:tc>
        <w:tc>
          <w:tcPr>
            <w:tcW w:w="810" w:type="dxa"/>
          </w:tcPr>
          <w:p w14:paraId="5BAE725A" w14:textId="666C423B"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w:t>
            </w:r>
          </w:p>
        </w:tc>
        <w:tc>
          <w:tcPr>
            <w:tcW w:w="656" w:type="dxa"/>
          </w:tcPr>
          <w:p w14:paraId="4E65D37E" w14:textId="77D57789"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-59.31</w:t>
            </w:r>
          </w:p>
        </w:tc>
        <w:tc>
          <w:tcPr>
            <w:tcW w:w="567" w:type="dxa"/>
          </w:tcPr>
          <w:p w14:paraId="336F58B9" w14:textId="5357AA52"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16.38</w:t>
            </w:r>
          </w:p>
        </w:tc>
        <w:tc>
          <w:tcPr>
            <w:tcW w:w="708" w:type="dxa"/>
          </w:tcPr>
          <w:p w14:paraId="51AB83C7" w14:textId="652DE6D3"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13</w:t>
            </w:r>
          </w:p>
        </w:tc>
        <w:tc>
          <w:tcPr>
            <w:tcW w:w="783" w:type="dxa"/>
          </w:tcPr>
          <w:p w14:paraId="3BEB4994" w14:textId="2CFD2118"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200</w:t>
            </w:r>
          </w:p>
        </w:tc>
        <w:tc>
          <w:tcPr>
            <w:tcW w:w="717" w:type="dxa"/>
          </w:tcPr>
          <w:p w14:paraId="4C7275E7" w14:textId="05EB538A"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100</w:t>
            </w:r>
          </w:p>
        </w:tc>
        <w:tc>
          <w:tcPr>
            <w:tcW w:w="709" w:type="dxa"/>
          </w:tcPr>
          <w:p w14:paraId="5E21EF2A" w14:textId="2FF082FE"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160</w:t>
            </w:r>
          </w:p>
        </w:tc>
        <w:tc>
          <w:tcPr>
            <w:tcW w:w="540" w:type="dxa"/>
          </w:tcPr>
          <w:p w14:paraId="56E10CB3" w14:textId="38DE040B"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8</w:t>
            </w:r>
          </w:p>
        </w:tc>
        <w:tc>
          <w:tcPr>
            <w:tcW w:w="667" w:type="dxa"/>
          </w:tcPr>
          <w:p w14:paraId="12B12531" w14:textId="384DF58F"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90</w:t>
            </w:r>
          </w:p>
        </w:tc>
        <w:tc>
          <w:tcPr>
            <w:tcW w:w="585" w:type="dxa"/>
          </w:tcPr>
          <w:p w14:paraId="30EC8D70" w14:textId="21D24771"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10</w:t>
            </w:r>
          </w:p>
        </w:tc>
        <w:tc>
          <w:tcPr>
            <w:tcW w:w="1083" w:type="dxa"/>
          </w:tcPr>
          <w:p w14:paraId="7DFAC3D9" w14:textId="4698FBB3"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8.46</w:t>
            </w:r>
          </w:p>
        </w:tc>
      </w:tr>
      <w:tr w:rsidR="009F711B" w14:paraId="56DCB2ED" w14:textId="77777777" w:rsidTr="00B618D3">
        <w:trPr>
          <w:trHeight w:val="44"/>
        </w:trPr>
        <w:tc>
          <w:tcPr>
            <w:cnfStyle w:val="001000000000" w:firstRow="0" w:lastRow="0" w:firstColumn="1" w:lastColumn="0" w:oddVBand="0" w:evenVBand="0" w:oddHBand="0" w:evenHBand="0" w:firstRowFirstColumn="0" w:firstRowLastColumn="0" w:lastRowFirstColumn="0" w:lastRowLastColumn="0"/>
            <w:tcW w:w="774" w:type="dxa"/>
            <w:vMerge w:val="restart"/>
          </w:tcPr>
          <w:p w14:paraId="41ABDF92" w14:textId="5C2ABF35" w:rsidR="009F711B" w:rsidRPr="00AF127D" w:rsidRDefault="009F711B" w:rsidP="009F711B">
            <w:pPr>
              <w:autoSpaceDE w:val="0"/>
              <w:autoSpaceDN w:val="0"/>
              <w:adjustRightInd w:val="0"/>
              <w:jc w:val="center"/>
              <w:rPr>
                <w:rFonts w:eastAsiaTheme="minorHAnsi"/>
                <w:b w:val="0"/>
                <w:bCs w:val="0"/>
                <w:sz w:val="15"/>
                <w:szCs w:val="15"/>
              </w:rPr>
            </w:pPr>
            <w:r w:rsidRPr="00AF127D">
              <w:rPr>
                <w:rFonts w:eastAsiaTheme="minorHAnsi"/>
                <w:b w:val="0"/>
                <w:bCs w:val="0"/>
                <w:sz w:val="15"/>
                <w:szCs w:val="15"/>
              </w:rPr>
              <w:lastRenderedPageBreak/>
              <w:t>3</w:t>
            </w:r>
          </w:p>
        </w:tc>
        <w:tc>
          <w:tcPr>
            <w:tcW w:w="751" w:type="dxa"/>
            <w:vMerge w:val="restart"/>
            <w:vAlign w:val="center"/>
          </w:tcPr>
          <w:p w14:paraId="79ACBCE7" w14:textId="7F00A712" w:rsidR="009F711B" w:rsidRPr="009F711B" w:rsidRDefault="009F711B" w:rsidP="00B618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BARBf</w:t>
            </w:r>
          </w:p>
        </w:tc>
        <w:tc>
          <w:tcPr>
            <w:tcW w:w="810" w:type="dxa"/>
          </w:tcPr>
          <w:p w14:paraId="0467F4D1" w14:textId="571654F9"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w:t>
            </w:r>
          </w:p>
        </w:tc>
        <w:tc>
          <w:tcPr>
            <w:tcW w:w="656" w:type="dxa"/>
          </w:tcPr>
          <w:p w14:paraId="2327A2A9" w14:textId="2ED15514"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-59.56</w:t>
            </w:r>
          </w:p>
        </w:tc>
        <w:tc>
          <w:tcPr>
            <w:tcW w:w="567" w:type="dxa"/>
          </w:tcPr>
          <w:p w14:paraId="4297F1BB" w14:textId="618A8801"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13.28</w:t>
            </w:r>
          </w:p>
        </w:tc>
        <w:tc>
          <w:tcPr>
            <w:tcW w:w="708" w:type="dxa"/>
          </w:tcPr>
          <w:p w14:paraId="5A215F95" w14:textId="3205B889"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38</w:t>
            </w:r>
          </w:p>
        </w:tc>
        <w:tc>
          <w:tcPr>
            <w:tcW w:w="783" w:type="dxa"/>
          </w:tcPr>
          <w:p w14:paraId="4D5CD05D" w14:textId="53148A77"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420</w:t>
            </w:r>
          </w:p>
        </w:tc>
        <w:tc>
          <w:tcPr>
            <w:tcW w:w="717" w:type="dxa"/>
          </w:tcPr>
          <w:p w14:paraId="7CB25593" w14:textId="4AA29785"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170</w:t>
            </w:r>
          </w:p>
        </w:tc>
        <w:tc>
          <w:tcPr>
            <w:tcW w:w="709" w:type="dxa"/>
          </w:tcPr>
          <w:p w14:paraId="6089E7C7" w14:textId="1D4EB9BD"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175</w:t>
            </w:r>
          </w:p>
        </w:tc>
        <w:tc>
          <w:tcPr>
            <w:tcW w:w="540" w:type="dxa"/>
          </w:tcPr>
          <w:p w14:paraId="258DB568" w14:textId="3A63A6D1"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10</w:t>
            </w:r>
          </w:p>
        </w:tc>
        <w:tc>
          <w:tcPr>
            <w:tcW w:w="667" w:type="dxa"/>
          </w:tcPr>
          <w:p w14:paraId="487510C7" w14:textId="49F641CF"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90</w:t>
            </w:r>
          </w:p>
        </w:tc>
        <w:tc>
          <w:tcPr>
            <w:tcW w:w="585" w:type="dxa"/>
          </w:tcPr>
          <w:p w14:paraId="3722CCD7" w14:textId="5D8810A1"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10</w:t>
            </w:r>
          </w:p>
        </w:tc>
        <w:tc>
          <w:tcPr>
            <w:tcW w:w="1083" w:type="dxa"/>
            <w:vMerge w:val="restart"/>
            <w:vAlign w:val="center"/>
          </w:tcPr>
          <w:p w14:paraId="4D1918E4" w14:textId="2992BF18" w:rsidR="009F711B" w:rsidRPr="009F711B" w:rsidRDefault="009F711B" w:rsidP="00B618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9.05</w:t>
            </w:r>
          </w:p>
        </w:tc>
      </w:tr>
      <w:tr w:rsidR="009F711B" w14:paraId="2EADD9EE" w14:textId="77777777" w:rsidTr="00AF127D">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774" w:type="dxa"/>
            <w:vMerge/>
          </w:tcPr>
          <w:p w14:paraId="4304C213" w14:textId="77777777" w:rsidR="009F711B" w:rsidRPr="00AF127D" w:rsidRDefault="009F711B" w:rsidP="009F711B">
            <w:pPr>
              <w:autoSpaceDE w:val="0"/>
              <w:autoSpaceDN w:val="0"/>
              <w:adjustRightInd w:val="0"/>
              <w:jc w:val="center"/>
              <w:rPr>
                <w:rFonts w:eastAsiaTheme="minorHAnsi"/>
                <w:b w:val="0"/>
                <w:bCs w:val="0"/>
                <w:sz w:val="15"/>
                <w:szCs w:val="15"/>
              </w:rPr>
            </w:pPr>
          </w:p>
        </w:tc>
        <w:tc>
          <w:tcPr>
            <w:tcW w:w="751" w:type="dxa"/>
            <w:vMerge/>
          </w:tcPr>
          <w:p w14:paraId="2896380F" w14:textId="77777777"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p>
        </w:tc>
        <w:tc>
          <w:tcPr>
            <w:tcW w:w="810" w:type="dxa"/>
          </w:tcPr>
          <w:p w14:paraId="40A98D93" w14:textId="30C4EAA2"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2</w:t>
            </w:r>
          </w:p>
        </w:tc>
        <w:tc>
          <w:tcPr>
            <w:tcW w:w="656" w:type="dxa"/>
          </w:tcPr>
          <w:p w14:paraId="43A9154C" w14:textId="31A7E01C"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-58.20</w:t>
            </w:r>
          </w:p>
        </w:tc>
        <w:tc>
          <w:tcPr>
            <w:tcW w:w="567" w:type="dxa"/>
          </w:tcPr>
          <w:p w14:paraId="48A2D6BB" w14:textId="518A676C"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13.5</w:t>
            </w:r>
            <w:r w:rsidR="005F2DDC">
              <w:rPr>
                <w:rFonts w:eastAsiaTheme="minorHAnsi"/>
                <w:sz w:val="15"/>
                <w:szCs w:val="15"/>
              </w:rPr>
              <w:t>0</w:t>
            </w:r>
          </w:p>
        </w:tc>
        <w:tc>
          <w:tcPr>
            <w:tcW w:w="708" w:type="dxa"/>
          </w:tcPr>
          <w:p w14:paraId="2A14A0C5" w14:textId="5B57FBE4"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12</w:t>
            </w:r>
          </w:p>
        </w:tc>
        <w:tc>
          <w:tcPr>
            <w:tcW w:w="783" w:type="dxa"/>
          </w:tcPr>
          <w:p w14:paraId="7468816D" w14:textId="7662811A"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420</w:t>
            </w:r>
          </w:p>
        </w:tc>
        <w:tc>
          <w:tcPr>
            <w:tcW w:w="717" w:type="dxa"/>
          </w:tcPr>
          <w:p w14:paraId="683A26F6" w14:textId="61CE1993"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120</w:t>
            </w:r>
          </w:p>
        </w:tc>
        <w:tc>
          <w:tcPr>
            <w:tcW w:w="709" w:type="dxa"/>
          </w:tcPr>
          <w:p w14:paraId="19F588A8" w14:textId="0F30D10A"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175</w:t>
            </w:r>
          </w:p>
        </w:tc>
        <w:tc>
          <w:tcPr>
            <w:tcW w:w="540" w:type="dxa"/>
          </w:tcPr>
          <w:p w14:paraId="7B884DF9" w14:textId="7130468F"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10</w:t>
            </w:r>
          </w:p>
        </w:tc>
        <w:tc>
          <w:tcPr>
            <w:tcW w:w="667" w:type="dxa"/>
          </w:tcPr>
          <w:p w14:paraId="37244B75" w14:textId="4B2527E3"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90</w:t>
            </w:r>
          </w:p>
        </w:tc>
        <w:tc>
          <w:tcPr>
            <w:tcW w:w="585" w:type="dxa"/>
          </w:tcPr>
          <w:p w14:paraId="25F1532B" w14:textId="7A42C1E3"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15</w:t>
            </w:r>
          </w:p>
        </w:tc>
        <w:tc>
          <w:tcPr>
            <w:tcW w:w="1083" w:type="dxa"/>
            <w:vMerge/>
          </w:tcPr>
          <w:p w14:paraId="3610698B" w14:textId="77777777"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p>
        </w:tc>
      </w:tr>
      <w:tr w:rsidR="009F711B" w14:paraId="68F76C0B" w14:textId="77777777" w:rsidTr="00AF127D">
        <w:tc>
          <w:tcPr>
            <w:cnfStyle w:val="001000000000" w:firstRow="0" w:lastRow="0" w:firstColumn="1" w:lastColumn="0" w:oddVBand="0" w:evenVBand="0" w:oddHBand="0" w:evenHBand="0" w:firstRowFirstColumn="0" w:firstRowLastColumn="0" w:lastRowFirstColumn="0" w:lastRowLastColumn="0"/>
            <w:tcW w:w="774" w:type="dxa"/>
          </w:tcPr>
          <w:p w14:paraId="6BC90E9A" w14:textId="6EF63EF3" w:rsidR="009F711B" w:rsidRPr="00AF127D" w:rsidRDefault="009F711B" w:rsidP="009F711B">
            <w:pPr>
              <w:autoSpaceDE w:val="0"/>
              <w:autoSpaceDN w:val="0"/>
              <w:adjustRightInd w:val="0"/>
              <w:jc w:val="center"/>
              <w:rPr>
                <w:rFonts w:eastAsiaTheme="minorHAnsi"/>
                <w:b w:val="0"/>
                <w:bCs w:val="0"/>
                <w:sz w:val="15"/>
                <w:szCs w:val="15"/>
              </w:rPr>
            </w:pPr>
            <w:r w:rsidRPr="00AF127D">
              <w:rPr>
                <w:rFonts w:eastAsiaTheme="minorHAnsi"/>
                <w:b w:val="0"/>
                <w:bCs w:val="0"/>
                <w:sz w:val="15"/>
                <w:szCs w:val="15"/>
              </w:rPr>
              <w:t>4</w:t>
            </w:r>
          </w:p>
        </w:tc>
        <w:tc>
          <w:tcPr>
            <w:tcW w:w="751" w:type="dxa"/>
          </w:tcPr>
          <w:p w14:paraId="1B42285A" w14:textId="3379AD6F"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BARBs</w:t>
            </w:r>
          </w:p>
        </w:tc>
        <w:tc>
          <w:tcPr>
            <w:tcW w:w="810" w:type="dxa"/>
          </w:tcPr>
          <w:p w14:paraId="5412C8A8" w14:textId="4632627B"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w:t>
            </w:r>
          </w:p>
        </w:tc>
        <w:tc>
          <w:tcPr>
            <w:tcW w:w="656" w:type="dxa"/>
          </w:tcPr>
          <w:p w14:paraId="6FA8A534" w14:textId="74207FD5"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-58.20</w:t>
            </w:r>
          </w:p>
        </w:tc>
        <w:tc>
          <w:tcPr>
            <w:tcW w:w="567" w:type="dxa"/>
          </w:tcPr>
          <w:p w14:paraId="33D6A35E" w14:textId="45AE85FB"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13.5</w:t>
            </w:r>
            <w:r w:rsidR="005F2DDC">
              <w:rPr>
                <w:rFonts w:eastAsiaTheme="minorHAnsi"/>
                <w:sz w:val="15"/>
                <w:szCs w:val="15"/>
              </w:rPr>
              <w:t>0</w:t>
            </w:r>
          </w:p>
        </w:tc>
        <w:tc>
          <w:tcPr>
            <w:tcW w:w="708" w:type="dxa"/>
          </w:tcPr>
          <w:p w14:paraId="4C462125" w14:textId="0D47ADCD"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12</w:t>
            </w:r>
          </w:p>
        </w:tc>
        <w:tc>
          <w:tcPr>
            <w:tcW w:w="783" w:type="dxa"/>
          </w:tcPr>
          <w:p w14:paraId="397253AC" w14:textId="11E336F1"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420</w:t>
            </w:r>
          </w:p>
        </w:tc>
        <w:tc>
          <w:tcPr>
            <w:tcW w:w="717" w:type="dxa"/>
          </w:tcPr>
          <w:p w14:paraId="7200AF0B" w14:textId="54BF6822"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120</w:t>
            </w:r>
          </w:p>
        </w:tc>
        <w:tc>
          <w:tcPr>
            <w:tcW w:w="709" w:type="dxa"/>
          </w:tcPr>
          <w:p w14:paraId="1F4836BA" w14:textId="4E0ABD1D"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175</w:t>
            </w:r>
          </w:p>
        </w:tc>
        <w:tc>
          <w:tcPr>
            <w:tcW w:w="540" w:type="dxa"/>
          </w:tcPr>
          <w:p w14:paraId="30684F9E" w14:textId="0D05D66F"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10</w:t>
            </w:r>
          </w:p>
        </w:tc>
        <w:tc>
          <w:tcPr>
            <w:tcW w:w="667" w:type="dxa"/>
          </w:tcPr>
          <w:p w14:paraId="2CC33645" w14:textId="34000C15"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90</w:t>
            </w:r>
          </w:p>
        </w:tc>
        <w:tc>
          <w:tcPr>
            <w:tcW w:w="585" w:type="dxa"/>
          </w:tcPr>
          <w:p w14:paraId="5805AEAF" w14:textId="00DC5E78"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9F711B">
              <w:rPr>
                <w:rFonts w:eastAsiaTheme="minorHAnsi"/>
                <w:sz w:val="15"/>
                <w:szCs w:val="15"/>
              </w:rPr>
              <w:t>15</w:t>
            </w:r>
          </w:p>
        </w:tc>
        <w:tc>
          <w:tcPr>
            <w:tcW w:w="1083" w:type="dxa"/>
          </w:tcPr>
          <w:p w14:paraId="6D0B6390" w14:textId="72E32692" w:rsidR="009F711B" w:rsidRPr="009F711B"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8.86</w:t>
            </w:r>
          </w:p>
        </w:tc>
      </w:tr>
      <w:tr w:rsidR="009F711B" w14:paraId="219C18C2" w14:textId="77777777" w:rsidTr="00AF1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76F8CF04" w14:textId="77D9E34A" w:rsidR="009F711B" w:rsidRPr="00AF127D" w:rsidRDefault="009F711B" w:rsidP="009F711B">
            <w:pPr>
              <w:autoSpaceDE w:val="0"/>
              <w:autoSpaceDN w:val="0"/>
              <w:adjustRightInd w:val="0"/>
              <w:jc w:val="center"/>
              <w:rPr>
                <w:rFonts w:eastAsiaTheme="minorHAnsi"/>
                <w:b w:val="0"/>
                <w:bCs w:val="0"/>
                <w:sz w:val="15"/>
                <w:szCs w:val="15"/>
              </w:rPr>
            </w:pPr>
            <w:r w:rsidRPr="00AF127D">
              <w:rPr>
                <w:rFonts w:eastAsiaTheme="minorHAnsi"/>
                <w:b w:val="0"/>
                <w:bCs w:val="0"/>
                <w:sz w:val="15"/>
                <w:szCs w:val="15"/>
              </w:rPr>
              <w:t>5</w:t>
            </w:r>
          </w:p>
        </w:tc>
        <w:tc>
          <w:tcPr>
            <w:tcW w:w="751" w:type="dxa"/>
          </w:tcPr>
          <w:p w14:paraId="422AB14F" w14:textId="265279B3"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eslat</w:t>
            </w:r>
          </w:p>
        </w:tc>
        <w:tc>
          <w:tcPr>
            <w:tcW w:w="810" w:type="dxa"/>
          </w:tcPr>
          <w:p w14:paraId="7AE0EA0E" w14:textId="71115F0A"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w:t>
            </w:r>
          </w:p>
        </w:tc>
        <w:tc>
          <w:tcPr>
            <w:tcW w:w="656" w:type="dxa"/>
          </w:tcPr>
          <w:p w14:paraId="21800A6E" w14:textId="155AA576"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-58.5</w:t>
            </w:r>
            <w:r w:rsidR="005F2DDC">
              <w:rPr>
                <w:rFonts w:eastAsiaTheme="minorHAnsi"/>
                <w:sz w:val="15"/>
                <w:szCs w:val="15"/>
              </w:rPr>
              <w:t>0</w:t>
            </w:r>
          </w:p>
        </w:tc>
        <w:tc>
          <w:tcPr>
            <w:tcW w:w="567" w:type="dxa"/>
          </w:tcPr>
          <w:p w14:paraId="481CF4CD" w14:textId="7C852704"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12.20</w:t>
            </w:r>
          </w:p>
        </w:tc>
        <w:tc>
          <w:tcPr>
            <w:tcW w:w="708" w:type="dxa"/>
          </w:tcPr>
          <w:p w14:paraId="19E84A52" w14:textId="20510520"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15</w:t>
            </w:r>
          </w:p>
        </w:tc>
        <w:tc>
          <w:tcPr>
            <w:tcW w:w="783" w:type="dxa"/>
          </w:tcPr>
          <w:p w14:paraId="7F77EA33" w14:textId="4222C999"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400</w:t>
            </w:r>
          </w:p>
        </w:tc>
        <w:tc>
          <w:tcPr>
            <w:tcW w:w="717" w:type="dxa"/>
          </w:tcPr>
          <w:p w14:paraId="3660B27F" w14:textId="018C141E"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100</w:t>
            </w:r>
          </w:p>
        </w:tc>
        <w:tc>
          <w:tcPr>
            <w:tcW w:w="709" w:type="dxa"/>
          </w:tcPr>
          <w:p w14:paraId="36AC714D" w14:textId="7294F900"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183</w:t>
            </w:r>
          </w:p>
        </w:tc>
        <w:tc>
          <w:tcPr>
            <w:tcW w:w="540" w:type="dxa"/>
          </w:tcPr>
          <w:p w14:paraId="10837589" w14:textId="131C25C9"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15</w:t>
            </w:r>
          </w:p>
        </w:tc>
        <w:tc>
          <w:tcPr>
            <w:tcW w:w="667" w:type="dxa"/>
          </w:tcPr>
          <w:p w14:paraId="1E40C517" w14:textId="3A8BB68E"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90</w:t>
            </w:r>
          </w:p>
        </w:tc>
        <w:tc>
          <w:tcPr>
            <w:tcW w:w="585" w:type="dxa"/>
          </w:tcPr>
          <w:p w14:paraId="35D5BF4D" w14:textId="1CE74665"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8</w:t>
            </w:r>
          </w:p>
        </w:tc>
        <w:tc>
          <w:tcPr>
            <w:tcW w:w="1083" w:type="dxa"/>
          </w:tcPr>
          <w:p w14:paraId="6418AC6F" w14:textId="0837EEBF" w:rsidR="009F711B" w:rsidRPr="009F711B"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9F711B">
              <w:rPr>
                <w:rFonts w:eastAsiaTheme="minorHAnsi"/>
                <w:sz w:val="15"/>
                <w:szCs w:val="15"/>
              </w:rPr>
              <w:t>8.62</w:t>
            </w:r>
          </w:p>
        </w:tc>
      </w:tr>
      <w:tr w:rsidR="009F711B" w14:paraId="7C404A86" w14:textId="77777777" w:rsidTr="00AF127D">
        <w:trPr>
          <w:trHeight w:val="42"/>
        </w:trPr>
        <w:tc>
          <w:tcPr>
            <w:cnfStyle w:val="001000000000" w:firstRow="0" w:lastRow="0" w:firstColumn="1" w:lastColumn="0" w:oddVBand="0" w:evenVBand="0" w:oddHBand="0" w:evenHBand="0" w:firstRowFirstColumn="0" w:firstRowLastColumn="0" w:lastRowFirstColumn="0" w:lastRowLastColumn="0"/>
            <w:tcW w:w="774" w:type="dxa"/>
          </w:tcPr>
          <w:p w14:paraId="7C6E9CAB" w14:textId="7CF18730" w:rsidR="009F711B" w:rsidRPr="00AF127D" w:rsidRDefault="009F711B" w:rsidP="009F711B">
            <w:pPr>
              <w:autoSpaceDE w:val="0"/>
              <w:autoSpaceDN w:val="0"/>
              <w:adjustRightInd w:val="0"/>
              <w:jc w:val="center"/>
              <w:rPr>
                <w:rFonts w:eastAsiaTheme="minorHAnsi"/>
                <w:b w:val="0"/>
                <w:bCs w:val="0"/>
                <w:sz w:val="15"/>
                <w:szCs w:val="15"/>
              </w:rPr>
            </w:pPr>
            <w:r w:rsidRPr="00AF127D">
              <w:rPr>
                <w:rFonts w:eastAsiaTheme="minorHAnsi"/>
                <w:b w:val="0"/>
                <w:bCs w:val="0"/>
                <w:sz w:val="15"/>
                <w:szCs w:val="15"/>
              </w:rPr>
              <w:t>6</w:t>
            </w:r>
          </w:p>
        </w:tc>
        <w:tc>
          <w:tcPr>
            <w:tcW w:w="751" w:type="dxa"/>
          </w:tcPr>
          <w:p w14:paraId="3A7D564A" w14:textId="3FC679E7" w:rsidR="009F711B" w:rsidRPr="007415EF"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BARRA</w:t>
            </w:r>
          </w:p>
        </w:tc>
        <w:tc>
          <w:tcPr>
            <w:tcW w:w="810" w:type="dxa"/>
          </w:tcPr>
          <w:p w14:paraId="75642C9F" w14:textId="03B79216" w:rsidR="009F711B" w:rsidRPr="007415EF" w:rsidRDefault="009F711B"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1</w:t>
            </w:r>
          </w:p>
        </w:tc>
        <w:tc>
          <w:tcPr>
            <w:tcW w:w="656" w:type="dxa"/>
          </w:tcPr>
          <w:p w14:paraId="1F10C481" w14:textId="3C92398F" w:rsidR="009F711B" w:rsidRPr="007415EF" w:rsidRDefault="007415EF"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-57.50</w:t>
            </w:r>
          </w:p>
        </w:tc>
        <w:tc>
          <w:tcPr>
            <w:tcW w:w="567" w:type="dxa"/>
          </w:tcPr>
          <w:p w14:paraId="614F3C56" w14:textId="3B7301FA" w:rsidR="009F711B" w:rsidRPr="007415EF" w:rsidRDefault="007415EF"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16.70</w:t>
            </w:r>
          </w:p>
        </w:tc>
        <w:tc>
          <w:tcPr>
            <w:tcW w:w="708" w:type="dxa"/>
          </w:tcPr>
          <w:p w14:paraId="37CAA747" w14:textId="461FA531" w:rsidR="009F711B" w:rsidRPr="007415EF" w:rsidRDefault="007415EF"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7</w:t>
            </w:r>
          </w:p>
        </w:tc>
        <w:tc>
          <w:tcPr>
            <w:tcW w:w="783" w:type="dxa"/>
          </w:tcPr>
          <w:p w14:paraId="7480282E" w14:textId="0E1340FE" w:rsidR="009F711B" w:rsidRPr="007415EF" w:rsidRDefault="007415EF"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300</w:t>
            </w:r>
          </w:p>
        </w:tc>
        <w:tc>
          <w:tcPr>
            <w:tcW w:w="717" w:type="dxa"/>
          </w:tcPr>
          <w:p w14:paraId="7392614C" w14:textId="08F52DE9" w:rsidR="009F711B" w:rsidRPr="007415EF" w:rsidRDefault="007415EF"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15</w:t>
            </w:r>
          </w:p>
        </w:tc>
        <w:tc>
          <w:tcPr>
            <w:tcW w:w="709" w:type="dxa"/>
          </w:tcPr>
          <w:p w14:paraId="51AB92B9" w14:textId="5EDDFBEC" w:rsidR="009F711B" w:rsidRPr="007415EF" w:rsidRDefault="007415EF"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100</w:t>
            </w:r>
          </w:p>
        </w:tc>
        <w:tc>
          <w:tcPr>
            <w:tcW w:w="540" w:type="dxa"/>
          </w:tcPr>
          <w:p w14:paraId="3E28B59F" w14:textId="4A3B669D" w:rsidR="009F711B" w:rsidRPr="007415EF" w:rsidRDefault="007415EF"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80</w:t>
            </w:r>
          </w:p>
        </w:tc>
        <w:tc>
          <w:tcPr>
            <w:tcW w:w="667" w:type="dxa"/>
          </w:tcPr>
          <w:p w14:paraId="3ACC7C9D" w14:textId="1ABBB75E" w:rsidR="009F711B" w:rsidRPr="007415EF" w:rsidRDefault="007415EF"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90</w:t>
            </w:r>
          </w:p>
        </w:tc>
        <w:tc>
          <w:tcPr>
            <w:tcW w:w="585" w:type="dxa"/>
          </w:tcPr>
          <w:p w14:paraId="51D5636F" w14:textId="7A11E35E" w:rsidR="009F711B" w:rsidRPr="007415EF" w:rsidRDefault="007415EF"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3</w:t>
            </w:r>
          </w:p>
        </w:tc>
        <w:tc>
          <w:tcPr>
            <w:tcW w:w="1083" w:type="dxa"/>
          </w:tcPr>
          <w:p w14:paraId="02546F59" w14:textId="10179491" w:rsidR="009F711B" w:rsidRPr="007415EF" w:rsidRDefault="007415EF"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sidRPr="007415EF">
              <w:rPr>
                <w:rFonts w:eastAsiaTheme="minorHAnsi"/>
                <w:sz w:val="15"/>
                <w:szCs w:val="15"/>
              </w:rPr>
              <w:t>7.67</w:t>
            </w:r>
          </w:p>
        </w:tc>
      </w:tr>
      <w:tr w:rsidR="009F711B" w14:paraId="29BB9D48" w14:textId="77777777" w:rsidTr="00AF1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4977E26E" w14:textId="58DC3FA3" w:rsidR="009F711B" w:rsidRPr="00AF127D" w:rsidRDefault="009F711B" w:rsidP="009F711B">
            <w:pPr>
              <w:autoSpaceDE w:val="0"/>
              <w:autoSpaceDN w:val="0"/>
              <w:adjustRightInd w:val="0"/>
              <w:jc w:val="center"/>
              <w:rPr>
                <w:rFonts w:eastAsiaTheme="minorHAnsi"/>
                <w:b w:val="0"/>
                <w:bCs w:val="0"/>
                <w:sz w:val="15"/>
                <w:szCs w:val="15"/>
              </w:rPr>
            </w:pPr>
            <w:r w:rsidRPr="00AF127D">
              <w:rPr>
                <w:rFonts w:eastAsiaTheme="minorHAnsi"/>
                <w:b w:val="0"/>
                <w:bCs w:val="0"/>
                <w:sz w:val="15"/>
                <w:szCs w:val="15"/>
              </w:rPr>
              <w:t>7</w:t>
            </w:r>
          </w:p>
        </w:tc>
        <w:tc>
          <w:tcPr>
            <w:tcW w:w="751" w:type="dxa"/>
          </w:tcPr>
          <w:p w14:paraId="17366829" w14:textId="6D17D4C0" w:rsidR="009F711B" w:rsidRPr="007415EF"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TIBU</w:t>
            </w:r>
          </w:p>
        </w:tc>
        <w:tc>
          <w:tcPr>
            <w:tcW w:w="810" w:type="dxa"/>
          </w:tcPr>
          <w:p w14:paraId="1D46AA57" w14:textId="20217355" w:rsidR="009F711B" w:rsidRPr="007415EF" w:rsidRDefault="009F711B"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1</w:t>
            </w:r>
          </w:p>
        </w:tc>
        <w:tc>
          <w:tcPr>
            <w:tcW w:w="656" w:type="dxa"/>
          </w:tcPr>
          <w:p w14:paraId="3B017CFC" w14:textId="0B576BF4" w:rsidR="009F711B" w:rsidRPr="007415EF" w:rsidRDefault="007415EF"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-57.50</w:t>
            </w:r>
          </w:p>
        </w:tc>
        <w:tc>
          <w:tcPr>
            <w:tcW w:w="567" w:type="dxa"/>
          </w:tcPr>
          <w:p w14:paraId="43249DEC" w14:textId="4951F7FF" w:rsidR="009F711B" w:rsidRPr="007415EF" w:rsidRDefault="007415EF"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15.30</w:t>
            </w:r>
          </w:p>
        </w:tc>
        <w:tc>
          <w:tcPr>
            <w:tcW w:w="708" w:type="dxa"/>
          </w:tcPr>
          <w:p w14:paraId="6ECB406C" w14:textId="68A3DCC8" w:rsidR="009F711B" w:rsidRPr="007415EF" w:rsidRDefault="007415EF"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7</w:t>
            </w:r>
          </w:p>
        </w:tc>
        <w:tc>
          <w:tcPr>
            <w:tcW w:w="783" w:type="dxa"/>
          </w:tcPr>
          <w:p w14:paraId="06735956" w14:textId="3FC1E3D3" w:rsidR="009F711B" w:rsidRPr="007415EF" w:rsidRDefault="007415EF"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200</w:t>
            </w:r>
          </w:p>
        </w:tc>
        <w:tc>
          <w:tcPr>
            <w:tcW w:w="717" w:type="dxa"/>
          </w:tcPr>
          <w:p w14:paraId="1236F383" w14:textId="219F4C57" w:rsidR="009F711B" w:rsidRPr="007415EF" w:rsidRDefault="007415EF"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15</w:t>
            </w:r>
          </w:p>
        </w:tc>
        <w:tc>
          <w:tcPr>
            <w:tcW w:w="709" w:type="dxa"/>
          </w:tcPr>
          <w:p w14:paraId="6128B610" w14:textId="6FFA0786" w:rsidR="009F711B" w:rsidRPr="007415EF" w:rsidRDefault="007415EF"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100</w:t>
            </w:r>
          </w:p>
        </w:tc>
        <w:tc>
          <w:tcPr>
            <w:tcW w:w="540" w:type="dxa"/>
          </w:tcPr>
          <w:p w14:paraId="71DD7CF8" w14:textId="16052822" w:rsidR="009F711B" w:rsidRPr="007415EF" w:rsidRDefault="007415EF"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80</w:t>
            </w:r>
          </w:p>
        </w:tc>
        <w:tc>
          <w:tcPr>
            <w:tcW w:w="667" w:type="dxa"/>
          </w:tcPr>
          <w:p w14:paraId="59102B48" w14:textId="07CF415E" w:rsidR="009F711B" w:rsidRPr="007415EF" w:rsidRDefault="007415EF"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90</w:t>
            </w:r>
          </w:p>
        </w:tc>
        <w:tc>
          <w:tcPr>
            <w:tcW w:w="585" w:type="dxa"/>
          </w:tcPr>
          <w:p w14:paraId="5C59464A" w14:textId="350B7862" w:rsidR="009F711B" w:rsidRPr="007415EF" w:rsidRDefault="007415EF"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2</w:t>
            </w:r>
          </w:p>
        </w:tc>
        <w:tc>
          <w:tcPr>
            <w:tcW w:w="1083" w:type="dxa"/>
          </w:tcPr>
          <w:p w14:paraId="67EA7C9E" w14:textId="4BD4D9C6" w:rsidR="009F711B" w:rsidRPr="007415EF" w:rsidRDefault="007415EF" w:rsidP="009F71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sz w:val="15"/>
                <w:szCs w:val="15"/>
              </w:rPr>
            </w:pPr>
            <w:r w:rsidRPr="007415EF">
              <w:rPr>
                <w:rFonts w:eastAsiaTheme="minorHAnsi"/>
                <w:sz w:val="15"/>
                <w:szCs w:val="15"/>
              </w:rPr>
              <w:t>7.56</w:t>
            </w:r>
          </w:p>
        </w:tc>
      </w:tr>
      <w:tr w:rsidR="00694D8B" w14:paraId="42571D16" w14:textId="77777777" w:rsidTr="00AF127D">
        <w:tc>
          <w:tcPr>
            <w:cnfStyle w:val="001000000000" w:firstRow="0" w:lastRow="0" w:firstColumn="1" w:lastColumn="0" w:oddVBand="0" w:evenVBand="0" w:oddHBand="0" w:evenHBand="0" w:firstRowFirstColumn="0" w:firstRowLastColumn="0" w:lastRowFirstColumn="0" w:lastRowLastColumn="0"/>
            <w:tcW w:w="774" w:type="dxa"/>
          </w:tcPr>
          <w:p w14:paraId="1094FC88" w14:textId="7BF0F71A" w:rsidR="00694D8B" w:rsidRPr="00CB234D" w:rsidRDefault="00CB234D" w:rsidP="009F711B">
            <w:pPr>
              <w:autoSpaceDE w:val="0"/>
              <w:autoSpaceDN w:val="0"/>
              <w:adjustRightInd w:val="0"/>
              <w:jc w:val="center"/>
              <w:rPr>
                <w:rFonts w:eastAsiaTheme="minorHAnsi"/>
                <w:b w:val="0"/>
                <w:bCs w:val="0"/>
                <w:sz w:val="15"/>
                <w:szCs w:val="15"/>
              </w:rPr>
            </w:pPr>
            <w:r w:rsidRPr="00CB234D">
              <w:rPr>
                <w:rFonts w:eastAsiaTheme="minorHAnsi"/>
                <w:b w:val="0"/>
                <w:bCs w:val="0"/>
                <w:sz w:val="15"/>
                <w:szCs w:val="15"/>
              </w:rPr>
              <w:t>8</w:t>
            </w:r>
          </w:p>
        </w:tc>
        <w:tc>
          <w:tcPr>
            <w:tcW w:w="751" w:type="dxa"/>
          </w:tcPr>
          <w:p w14:paraId="3EA8AD05" w14:textId="41E62796"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1755</w:t>
            </w:r>
          </w:p>
        </w:tc>
        <w:tc>
          <w:tcPr>
            <w:tcW w:w="810" w:type="dxa"/>
          </w:tcPr>
          <w:p w14:paraId="68027AD2" w14:textId="35896EC6"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1</w:t>
            </w:r>
          </w:p>
        </w:tc>
        <w:tc>
          <w:tcPr>
            <w:tcW w:w="656" w:type="dxa"/>
          </w:tcPr>
          <w:p w14:paraId="422EBA9B" w14:textId="3FCAE93A"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6"/>
                <w:szCs w:val="16"/>
              </w:rPr>
              <w:t>-11.08</w:t>
            </w:r>
          </w:p>
        </w:tc>
        <w:tc>
          <w:tcPr>
            <w:tcW w:w="567" w:type="dxa"/>
          </w:tcPr>
          <w:p w14:paraId="15B9B0DE" w14:textId="27FAC9F3"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35.97</w:t>
            </w:r>
          </w:p>
        </w:tc>
        <w:tc>
          <w:tcPr>
            <w:tcW w:w="708" w:type="dxa"/>
          </w:tcPr>
          <w:p w14:paraId="0FC2DEFC" w14:textId="4CD1DBC7"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31</w:t>
            </w:r>
          </w:p>
        </w:tc>
        <w:tc>
          <w:tcPr>
            <w:tcW w:w="783" w:type="dxa"/>
          </w:tcPr>
          <w:p w14:paraId="41F13513" w14:textId="1754B07B"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600</w:t>
            </w:r>
          </w:p>
        </w:tc>
        <w:tc>
          <w:tcPr>
            <w:tcW w:w="717" w:type="dxa"/>
          </w:tcPr>
          <w:p w14:paraId="5D8DF756" w14:textId="3E4964A2"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80</w:t>
            </w:r>
          </w:p>
        </w:tc>
        <w:tc>
          <w:tcPr>
            <w:tcW w:w="709" w:type="dxa"/>
          </w:tcPr>
          <w:p w14:paraId="2A568B7D" w14:textId="7F7A58DF"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345</w:t>
            </w:r>
          </w:p>
        </w:tc>
        <w:tc>
          <w:tcPr>
            <w:tcW w:w="540" w:type="dxa"/>
          </w:tcPr>
          <w:p w14:paraId="55320DCE" w14:textId="407B8079"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40</w:t>
            </w:r>
          </w:p>
        </w:tc>
        <w:tc>
          <w:tcPr>
            <w:tcW w:w="667" w:type="dxa"/>
          </w:tcPr>
          <w:p w14:paraId="7C48780A" w14:textId="5B9F245E"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90</w:t>
            </w:r>
          </w:p>
        </w:tc>
        <w:tc>
          <w:tcPr>
            <w:tcW w:w="585" w:type="dxa"/>
          </w:tcPr>
          <w:p w14:paraId="03322088" w14:textId="406C6B02"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33</w:t>
            </w:r>
          </w:p>
        </w:tc>
        <w:tc>
          <w:tcPr>
            <w:tcW w:w="1083" w:type="dxa"/>
          </w:tcPr>
          <w:p w14:paraId="3516AF7D" w14:textId="66794275" w:rsidR="00694D8B" w:rsidRPr="007415EF" w:rsidRDefault="00CB234D" w:rsidP="009F71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15"/>
                <w:szCs w:val="15"/>
              </w:rPr>
            </w:pPr>
            <w:r>
              <w:rPr>
                <w:rFonts w:eastAsiaTheme="minorHAnsi"/>
                <w:sz w:val="15"/>
                <w:szCs w:val="15"/>
              </w:rPr>
              <w:t>9.2</w:t>
            </w:r>
          </w:p>
        </w:tc>
      </w:tr>
    </w:tbl>
    <w:p w14:paraId="2BC43659" w14:textId="2165C5EE" w:rsidR="008E70A4" w:rsidRDefault="008E70A4" w:rsidP="004A73B5">
      <w:pPr>
        <w:autoSpaceDE w:val="0"/>
        <w:autoSpaceDN w:val="0"/>
        <w:adjustRightInd w:val="0"/>
        <w:rPr>
          <w:rFonts w:eastAsiaTheme="minorHAnsi"/>
          <w:sz w:val="20"/>
          <w:szCs w:val="20"/>
        </w:rPr>
      </w:pPr>
    </w:p>
    <w:p w14:paraId="52E1B12F" w14:textId="29ACF1BE" w:rsidR="008E70A4" w:rsidRDefault="008E70A4" w:rsidP="008E70A4">
      <w:pPr>
        <w:autoSpaceDE w:val="0"/>
        <w:autoSpaceDN w:val="0"/>
        <w:adjustRightInd w:val="0"/>
        <w:jc w:val="center"/>
        <w:rPr>
          <w:rFonts w:eastAsiaTheme="minorHAnsi"/>
          <w:sz w:val="20"/>
          <w:szCs w:val="20"/>
        </w:rPr>
      </w:pPr>
      <w:r>
        <w:rPr>
          <w:rFonts w:eastAsiaTheme="minorHAnsi"/>
          <w:noProof/>
          <w:sz w:val="20"/>
          <w:szCs w:val="20"/>
        </w:rPr>
        <w:drawing>
          <wp:inline distT="0" distB="0" distL="0" distR="0" wp14:anchorId="06985338" wp14:editId="027C1844">
            <wp:extent cx="5943600" cy="33439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28DD5BC4" w14:textId="15467052" w:rsidR="008E70A4" w:rsidRDefault="000F6F3A" w:rsidP="008E70A4">
      <w:pPr>
        <w:autoSpaceDE w:val="0"/>
        <w:autoSpaceDN w:val="0"/>
        <w:adjustRightInd w:val="0"/>
        <w:jc w:val="center"/>
        <w:rPr>
          <w:rFonts w:eastAsiaTheme="minorHAnsi"/>
          <w:sz w:val="20"/>
          <w:szCs w:val="20"/>
        </w:rPr>
      </w:pPr>
      <w:r>
        <w:rPr>
          <w:rFonts w:eastAsiaTheme="minorHAnsi"/>
          <w:noProof/>
          <w:sz w:val="20"/>
          <w:szCs w:val="20"/>
        </w:rPr>
        <w:drawing>
          <wp:inline distT="0" distB="0" distL="0" distR="0" wp14:anchorId="4A4FB189" wp14:editId="4A6BF378">
            <wp:extent cx="5621655" cy="3375395"/>
            <wp:effectExtent l="0" t="0" r="444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4456" cy="3389086"/>
                    </a:xfrm>
                    <a:prstGeom prst="rect">
                      <a:avLst/>
                    </a:prstGeom>
                  </pic:spPr>
                </pic:pic>
              </a:graphicData>
            </a:graphic>
          </wp:inline>
        </w:drawing>
      </w:r>
    </w:p>
    <w:p w14:paraId="3E1BCB07" w14:textId="17949687" w:rsidR="007D126A" w:rsidRDefault="000F6F3A" w:rsidP="000F6F3A">
      <w:pPr>
        <w:autoSpaceDE w:val="0"/>
        <w:autoSpaceDN w:val="0"/>
        <w:adjustRightInd w:val="0"/>
        <w:jc w:val="center"/>
        <w:rPr>
          <w:rFonts w:eastAsiaTheme="minorHAnsi"/>
          <w:sz w:val="20"/>
          <w:szCs w:val="20"/>
        </w:rPr>
      </w:pPr>
      <w:r>
        <w:rPr>
          <w:rFonts w:eastAsiaTheme="minorHAnsi"/>
          <w:noProof/>
          <w:sz w:val="20"/>
          <w:szCs w:val="20"/>
        </w:rPr>
        <w:lastRenderedPageBreak/>
        <w:drawing>
          <wp:inline distT="0" distB="0" distL="0" distR="0" wp14:anchorId="3A5F7B5B" wp14:editId="19D4532A">
            <wp:extent cx="5847080" cy="35107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53758" cy="3514757"/>
                    </a:xfrm>
                    <a:prstGeom prst="rect">
                      <a:avLst/>
                    </a:prstGeom>
                  </pic:spPr>
                </pic:pic>
              </a:graphicData>
            </a:graphic>
          </wp:inline>
        </w:drawing>
      </w:r>
    </w:p>
    <w:p w14:paraId="12DFE9E5" w14:textId="77777777" w:rsidR="00A079E2" w:rsidRDefault="00BC4D9B" w:rsidP="00A079E2">
      <w:pPr>
        <w:autoSpaceDE w:val="0"/>
        <w:autoSpaceDN w:val="0"/>
        <w:adjustRightInd w:val="0"/>
        <w:jc w:val="center"/>
        <w:rPr>
          <w:rFonts w:eastAsiaTheme="minorHAnsi"/>
          <w:sz w:val="20"/>
          <w:szCs w:val="20"/>
        </w:rPr>
      </w:pPr>
      <w:r w:rsidRPr="00BC4D9B">
        <w:rPr>
          <w:rFonts w:eastAsiaTheme="minorHAnsi"/>
          <w:sz w:val="20"/>
          <w:szCs w:val="20"/>
        </w:rPr>
        <w:t xml:space="preserve">Figure 4: Source location, arrival times, and maximum wave amplitudes for the largest near-field sources: </w:t>
      </w:r>
    </w:p>
    <w:p w14:paraId="38211F36" w14:textId="57D7591A" w:rsidR="004311FE" w:rsidRDefault="00A079E2" w:rsidP="00A079E2">
      <w:pPr>
        <w:autoSpaceDE w:val="0"/>
        <w:autoSpaceDN w:val="0"/>
        <w:adjustRightInd w:val="0"/>
        <w:jc w:val="center"/>
        <w:rPr>
          <w:rFonts w:eastAsiaTheme="minorHAnsi"/>
          <w:sz w:val="20"/>
          <w:szCs w:val="20"/>
        </w:rPr>
      </w:pPr>
      <w:r>
        <w:rPr>
          <w:rFonts w:eastAsiaTheme="minorHAnsi"/>
          <w:sz w:val="20"/>
          <w:szCs w:val="20"/>
        </w:rPr>
        <w:t xml:space="preserve">a) </w:t>
      </w:r>
      <w:r w:rsidR="00BC4D9B" w:rsidRPr="00A079E2">
        <w:rPr>
          <w:rFonts w:eastAsiaTheme="minorHAnsi"/>
          <w:sz w:val="20"/>
          <w:szCs w:val="20"/>
        </w:rPr>
        <w:t xml:space="preserve">BARBs, b) </w:t>
      </w:r>
      <w:proofErr w:type="spellStart"/>
      <w:r w:rsidR="00BC4D9B" w:rsidRPr="00A079E2">
        <w:rPr>
          <w:rFonts w:eastAsiaTheme="minorHAnsi"/>
          <w:sz w:val="20"/>
          <w:szCs w:val="20"/>
        </w:rPr>
        <w:t>BARBf</w:t>
      </w:r>
      <w:proofErr w:type="spellEnd"/>
      <w:r w:rsidR="00BC4D9B" w:rsidRPr="00A079E2">
        <w:rPr>
          <w:rFonts w:eastAsiaTheme="minorHAnsi"/>
          <w:sz w:val="20"/>
          <w:szCs w:val="20"/>
        </w:rPr>
        <w:t>, c) eslat.</w:t>
      </w:r>
    </w:p>
    <w:p w14:paraId="01837661" w14:textId="2B610583" w:rsidR="005014CB" w:rsidRDefault="005014CB" w:rsidP="00A079E2">
      <w:pPr>
        <w:autoSpaceDE w:val="0"/>
        <w:autoSpaceDN w:val="0"/>
        <w:adjustRightInd w:val="0"/>
        <w:jc w:val="center"/>
        <w:rPr>
          <w:rFonts w:eastAsiaTheme="minorHAnsi"/>
          <w:sz w:val="20"/>
          <w:szCs w:val="20"/>
        </w:rPr>
      </w:pPr>
    </w:p>
    <w:p w14:paraId="2F7D9E01" w14:textId="77777777" w:rsidR="005014CB" w:rsidRDefault="005014CB" w:rsidP="005014CB">
      <w:pPr>
        <w:autoSpaceDE w:val="0"/>
        <w:autoSpaceDN w:val="0"/>
        <w:adjustRightInd w:val="0"/>
        <w:rPr>
          <w:rFonts w:eastAsiaTheme="minorHAnsi"/>
          <w:sz w:val="20"/>
          <w:szCs w:val="20"/>
        </w:rPr>
      </w:pPr>
      <w:r w:rsidRPr="007509D5">
        <w:rPr>
          <w:rFonts w:eastAsiaTheme="minorHAnsi"/>
          <w:sz w:val="20"/>
          <w:szCs w:val="20"/>
        </w:rPr>
        <w:t xml:space="preserve">Figure </w:t>
      </w:r>
      <w:r>
        <w:rPr>
          <w:rFonts w:eastAsiaTheme="minorHAnsi"/>
          <w:sz w:val="20"/>
          <w:szCs w:val="20"/>
        </w:rPr>
        <w:t>5</w:t>
      </w:r>
      <w:r w:rsidRPr="007509D5">
        <w:rPr>
          <w:rFonts w:eastAsiaTheme="minorHAnsi"/>
          <w:sz w:val="20"/>
          <w:szCs w:val="20"/>
        </w:rPr>
        <w:t xml:space="preserve"> shows </w:t>
      </w:r>
      <w:r>
        <w:rPr>
          <w:rFonts w:eastAsiaTheme="minorHAnsi"/>
          <w:sz w:val="20"/>
          <w:szCs w:val="20"/>
        </w:rPr>
        <w:t>the far-field 1755 Lisbon event, the biggest one with known origin that generated tsunami affecting Barbados</w:t>
      </w:r>
      <w:r w:rsidRPr="007509D5">
        <w:rPr>
          <w:rFonts w:eastAsiaTheme="minorHAnsi"/>
          <w:sz w:val="20"/>
          <w:szCs w:val="20"/>
        </w:rPr>
        <w:t>.</w:t>
      </w:r>
    </w:p>
    <w:p w14:paraId="41A68A45" w14:textId="54846A3A" w:rsidR="00755724" w:rsidRDefault="00755724" w:rsidP="005014CB">
      <w:pPr>
        <w:autoSpaceDE w:val="0"/>
        <w:autoSpaceDN w:val="0"/>
        <w:adjustRightInd w:val="0"/>
        <w:rPr>
          <w:rFonts w:eastAsiaTheme="minorHAnsi"/>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490"/>
      </w:tblGrid>
      <w:tr w:rsidR="000F72E9" w14:paraId="60A38E82" w14:textId="77777777" w:rsidTr="00A079E2">
        <w:tc>
          <w:tcPr>
            <w:tcW w:w="4510" w:type="dxa"/>
          </w:tcPr>
          <w:p w14:paraId="5CD9E8B9" w14:textId="12EBBA9B" w:rsidR="00755724" w:rsidRDefault="000F72E9" w:rsidP="000F72E9">
            <w:pPr>
              <w:autoSpaceDE w:val="0"/>
              <w:autoSpaceDN w:val="0"/>
              <w:adjustRightInd w:val="0"/>
              <w:jc w:val="center"/>
              <w:rPr>
                <w:rFonts w:eastAsiaTheme="minorHAnsi"/>
                <w:sz w:val="20"/>
                <w:szCs w:val="20"/>
              </w:rPr>
            </w:pPr>
            <w:r>
              <w:rPr>
                <w:rFonts w:eastAsiaTheme="minorHAnsi"/>
                <w:noProof/>
                <w:sz w:val="20"/>
                <w:szCs w:val="20"/>
              </w:rPr>
              <w:drawing>
                <wp:inline distT="0" distB="0" distL="0" distR="0" wp14:anchorId="78628E2B" wp14:editId="5334D3C2">
                  <wp:extent cx="2830703" cy="1699631"/>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0049" cy="1765285"/>
                          </a:xfrm>
                          <a:prstGeom prst="rect">
                            <a:avLst/>
                          </a:prstGeom>
                        </pic:spPr>
                      </pic:pic>
                    </a:graphicData>
                  </a:graphic>
                </wp:inline>
              </w:drawing>
            </w:r>
          </w:p>
        </w:tc>
        <w:tc>
          <w:tcPr>
            <w:tcW w:w="4490" w:type="dxa"/>
          </w:tcPr>
          <w:p w14:paraId="2EC1ECBB" w14:textId="2DF76229" w:rsidR="00755724" w:rsidRDefault="000F72E9" w:rsidP="00F03C78">
            <w:pPr>
              <w:autoSpaceDE w:val="0"/>
              <w:autoSpaceDN w:val="0"/>
              <w:adjustRightInd w:val="0"/>
              <w:rPr>
                <w:rFonts w:eastAsiaTheme="minorHAnsi"/>
                <w:sz w:val="20"/>
                <w:szCs w:val="20"/>
              </w:rPr>
            </w:pPr>
            <w:r>
              <w:rPr>
                <w:rFonts w:eastAsiaTheme="minorHAnsi"/>
                <w:noProof/>
                <w:sz w:val="20"/>
                <w:szCs w:val="20"/>
              </w:rPr>
              <w:drawing>
                <wp:inline distT="0" distB="0" distL="0" distR="0" wp14:anchorId="067D8734" wp14:editId="45BE94D9">
                  <wp:extent cx="2819400" cy="16928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9255" cy="1722779"/>
                          </a:xfrm>
                          <a:prstGeom prst="rect">
                            <a:avLst/>
                          </a:prstGeom>
                        </pic:spPr>
                      </pic:pic>
                    </a:graphicData>
                  </a:graphic>
                </wp:inline>
              </w:drawing>
            </w:r>
          </w:p>
        </w:tc>
      </w:tr>
    </w:tbl>
    <w:p w14:paraId="6608ABC3" w14:textId="77777777" w:rsidR="001E5751" w:rsidRDefault="00A079E2" w:rsidP="001E5751">
      <w:pPr>
        <w:autoSpaceDE w:val="0"/>
        <w:autoSpaceDN w:val="0"/>
        <w:adjustRightInd w:val="0"/>
        <w:jc w:val="center"/>
        <w:rPr>
          <w:rFonts w:eastAsiaTheme="minorHAnsi"/>
          <w:sz w:val="20"/>
          <w:szCs w:val="20"/>
        </w:rPr>
      </w:pPr>
      <w:r w:rsidRPr="00BC4D9B">
        <w:rPr>
          <w:rFonts w:eastAsiaTheme="minorHAnsi"/>
          <w:sz w:val="20"/>
          <w:szCs w:val="20"/>
        </w:rPr>
        <w:t xml:space="preserve">Figure </w:t>
      </w:r>
      <w:r>
        <w:rPr>
          <w:rFonts w:eastAsiaTheme="minorHAnsi"/>
          <w:sz w:val="20"/>
          <w:szCs w:val="20"/>
        </w:rPr>
        <w:t>5</w:t>
      </w:r>
      <w:r w:rsidRPr="00BC4D9B">
        <w:rPr>
          <w:rFonts w:eastAsiaTheme="minorHAnsi"/>
          <w:sz w:val="20"/>
          <w:szCs w:val="20"/>
        </w:rPr>
        <w:t>: Source location, arrival times, and maximum wave amplitudes for the</w:t>
      </w:r>
      <w:r w:rsidR="001E5751">
        <w:rPr>
          <w:rFonts w:eastAsiaTheme="minorHAnsi"/>
          <w:sz w:val="20"/>
          <w:szCs w:val="20"/>
        </w:rPr>
        <w:t xml:space="preserve"> far-field</w:t>
      </w:r>
      <w:r w:rsidRPr="00BC4D9B">
        <w:rPr>
          <w:rFonts w:eastAsiaTheme="minorHAnsi"/>
          <w:sz w:val="20"/>
          <w:szCs w:val="20"/>
        </w:rPr>
        <w:t xml:space="preserve"> </w:t>
      </w:r>
      <w:r>
        <w:rPr>
          <w:rFonts w:eastAsiaTheme="minorHAnsi"/>
          <w:sz w:val="20"/>
          <w:szCs w:val="20"/>
        </w:rPr>
        <w:t>1755 Lisbon event</w:t>
      </w:r>
      <w:r w:rsidRPr="00BC4D9B">
        <w:rPr>
          <w:rFonts w:eastAsiaTheme="minorHAnsi"/>
          <w:sz w:val="20"/>
          <w:szCs w:val="20"/>
        </w:rPr>
        <w:t xml:space="preserve">: </w:t>
      </w:r>
    </w:p>
    <w:p w14:paraId="55DC7A17" w14:textId="3D08C9D6" w:rsidR="00A079E2" w:rsidRPr="001E5751" w:rsidRDefault="001E5751" w:rsidP="001E5751">
      <w:pPr>
        <w:autoSpaceDE w:val="0"/>
        <w:autoSpaceDN w:val="0"/>
        <w:adjustRightInd w:val="0"/>
        <w:jc w:val="center"/>
        <w:rPr>
          <w:rFonts w:eastAsiaTheme="minorHAnsi"/>
          <w:sz w:val="20"/>
          <w:szCs w:val="20"/>
        </w:rPr>
      </w:pPr>
      <w:r w:rsidRPr="001E5751">
        <w:rPr>
          <w:rFonts w:eastAsiaTheme="minorHAnsi"/>
          <w:sz w:val="20"/>
          <w:szCs w:val="20"/>
        </w:rPr>
        <w:t>a)</w:t>
      </w:r>
      <w:r>
        <w:rPr>
          <w:rFonts w:eastAsiaTheme="minorHAnsi"/>
          <w:sz w:val="20"/>
          <w:szCs w:val="20"/>
        </w:rPr>
        <w:t xml:space="preserve"> Atlantic Ocean region with source location highlighted,</w:t>
      </w:r>
      <w:r w:rsidR="00A079E2" w:rsidRPr="001E5751">
        <w:rPr>
          <w:rFonts w:eastAsiaTheme="minorHAnsi"/>
          <w:sz w:val="20"/>
          <w:szCs w:val="20"/>
        </w:rPr>
        <w:t xml:space="preserve"> b) </w:t>
      </w:r>
      <w:r>
        <w:rPr>
          <w:rFonts w:eastAsiaTheme="minorHAnsi"/>
          <w:sz w:val="20"/>
          <w:szCs w:val="20"/>
        </w:rPr>
        <w:t>Caribbean Sea region</w:t>
      </w:r>
      <w:r w:rsidR="00A079E2" w:rsidRPr="001E5751">
        <w:rPr>
          <w:rFonts w:eastAsiaTheme="minorHAnsi"/>
          <w:sz w:val="20"/>
          <w:szCs w:val="20"/>
        </w:rPr>
        <w:t>.</w:t>
      </w:r>
    </w:p>
    <w:p w14:paraId="0B093EA8" w14:textId="77777777" w:rsidR="001E5751" w:rsidRDefault="001E5751" w:rsidP="000A5DAC">
      <w:pPr>
        <w:autoSpaceDE w:val="0"/>
        <w:autoSpaceDN w:val="0"/>
        <w:adjustRightInd w:val="0"/>
        <w:rPr>
          <w:rFonts w:eastAsiaTheme="minorHAnsi"/>
          <w:sz w:val="20"/>
          <w:szCs w:val="20"/>
        </w:rPr>
      </w:pPr>
    </w:p>
    <w:p w14:paraId="3DADF0A1" w14:textId="249BE0BB" w:rsidR="00342966" w:rsidRDefault="007509D5" w:rsidP="000A5DAC">
      <w:pPr>
        <w:autoSpaceDE w:val="0"/>
        <w:autoSpaceDN w:val="0"/>
        <w:adjustRightInd w:val="0"/>
        <w:rPr>
          <w:rFonts w:eastAsiaTheme="minorHAnsi"/>
          <w:sz w:val="20"/>
          <w:szCs w:val="20"/>
        </w:rPr>
      </w:pPr>
      <w:r w:rsidRPr="007509D5">
        <w:rPr>
          <w:rFonts w:eastAsiaTheme="minorHAnsi"/>
          <w:sz w:val="20"/>
          <w:szCs w:val="20"/>
        </w:rPr>
        <w:t xml:space="preserve">Figure </w:t>
      </w:r>
      <w:r w:rsidR="001E5751">
        <w:rPr>
          <w:rFonts w:eastAsiaTheme="minorHAnsi"/>
          <w:sz w:val="20"/>
          <w:szCs w:val="20"/>
        </w:rPr>
        <w:t>6</w:t>
      </w:r>
      <w:r w:rsidRPr="007509D5">
        <w:rPr>
          <w:rFonts w:eastAsiaTheme="minorHAnsi"/>
          <w:sz w:val="20"/>
          <w:szCs w:val="20"/>
        </w:rPr>
        <w:t xml:space="preserve"> shows other, smaller sources including BRTRf, BRTRs, BARRA and TIBU.</w:t>
      </w:r>
    </w:p>
    <w:p w14:paraId="54D3768C" w14:textId="4F77AD3A" w:rsidR="00A84541" w:rsidRDefault="00A84541" w:rsidP="000A5DAC">
      <w:pPr>
        <w:autoSpaceDE w:val="0"/>
        <w:autoSpaceDN w:val="0"/>
        <w:adjustRightInd w:val="0"/>
        <w:rPr>
          <w:rFonts w:eastAsiaTheme="minorHAnsi"/>
          <w:sz w:val="20"/>
          <w:szCs w:val="20"/>
        </w:rPr>
      </w:pP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90"/>
      </w:tblGrid>
      <w:tr w:rsidR="005136E0" w14:paraId="45217DAB" w14:textId="77777777" w:rsidTr="00775A62">
        <w:trPr>
          <w:jc w:val="center"/>
        </w:trPr>
        <w:tc>
          <w:tcPr>
            <w:tcW w:w="4675" w:type="dxa"/>
          </w:tcPr>
          <w:p w14:paraId="7221E64B" w14:textId="12AC1C99" w:rsidR="000F6F3A" w:rsidRDefault="00495E6E" w:rsidP="00775A62">
            <w:pPr>
              <w:autoSpaceDE w:val="0"/>
              <w:autoSpaceDN w:val="0"/>
              <w:adjustRightInd w:val="0"/>
              <w:jc w:val="center"/>
              <w:rPr>
                <w:rFonts w:eastAsiaTheme="minorHAnsi"/>
                <w:sz w:val="20"/>
                <w:szCs w:val="20"/>
              </w:rPr>
            </w:pPr>
            <w:r>
              <w:rPr>
                <w:rFonts w:eastAsiaTheme="minorHAnsi"/>
                <w:noProof/>
                <w:sz w:val="20"/>
                <w:szCs w:val="20"/>
              </w:rPr>
              <w:lastRenderedPageBreak/>
              <w:drawing>
                <wp:inline distT="0" distB="0" distL="0" distR="0" wp14:anchorId="6FD1CA6F" wp14:editId="4F02B4D6">
                  <wp:extent cx="2921000" cy="17538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7573" cy="1775808"/>
                          </a:xfrm>
                          <a:prstGeom prst="rect">
                            <a:avLst/>
                          </a:prstGeom>
                        </pic:spPr>
                      </pic:pic>
                    </a:graphicData>
                  </a:graphic>
                </wp:inline>
              </w:drawing>
            </w:r>
          </w:p>
        </w:tc>
        <w:tc>
          <w:tcPr>
            <w:tcW w:w="4675" w:type="dxa"/>
          </w:tcPr>
          <w:p w14:paraId="198CAEFA" w14:textId="2B984CE8" w:rsidR="000F6F3A" w:rsidRDefault="005136E0" w:rsidP="00775A62">
            <w:pPr>
              <w:autoSpaceDE w:val="0"/>
              <w:autoSpaceDN w:val="0"/>
              <w:adjustRightInd w:val="0"/>
              <w:jc w:val="center"/>
              <w:rPr>
                <w:rFonts w:eastAsiaTheme="minorHAnsi"/>
                <w:sz w:val="20"/>
                <w:szCs w:val="20"/>
              </w:rPr>
            </w:pPr>
            <w:r>
              <w:rPr>
                <w:rFonts w:eastAsiaTheme="minorHAnsi"/>
                <w:noProof/>
                <w:sz w:val="20"/>
                <w:szCs w:val="20"/>
              </w:rPr>
              <w:drawing>
                <wp:inline distT="0" distB="0" distL="0" distR="0" wp14:anchorId="0CCB3088" wp14:editId="46346A60">
                  <wp:extent cx="2927382" cy="175768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3392" cy="1779302"/>
                          </a:xfrm>
                          <a:prstGeom prst="rect">
                            <a:avLst/>
                          </a:prstGeom>
                        </pic:spPr>
                      </pic:pic>
                    </a:graphicData>
                  </a:graphic>
                </wp:inline>
              </w:drawing>
            </w:r>
          </w:p>
        </w:tc>
      </w:tr>
      <w:tr w:rsidR="005136E0" w14:paraId="3E8E4C92" w14:textId="77777777" w:rsidTr="00775A62">
        <w:trPr>
          <w:jc w:val="center"/>
        </w:trPr>
        <w:tc>
          <w:tcPr>
            <w:tcW w:w="4675" w:type="dxa"/>
          </w:tcPr>
          <w:p w14:paraId="30DEE296" w14:textId="04F2F668" w:rsidR="000F6F3A" w:rsidRDefault="007A3578" w:rsidP="000A5DAC">
            <w:pPr>
              <w:autoSpaceDE w:val="0"/>
              <w:autoSpaceDN w:val="0"/>
              <w:adjustRightInd w:val="0"/>
              <w:rPr>
                <w:rFonts w:eastAsiaTheme="minorHAnsi"/>
                <w:sz w:val="20"/>
                <w:szCs w:val="20"/>
              </w:rPr>
            </w:pPr>
            <w:r>
              <w:rPr>
                <w:rFonts w:eastAsiaTheme="minorHAnsi"/>
                <w:noProof/>
                <w:sz w:val="20"/>
                <w:szCs w:val="20"/>
              </w:rPr>
              <w:drawing>
                <wp:inline distT="0" distB="0" distL="0" distR="0" wp14:anchorId="77E3957F" wp14:editId="0BC33FFF">
                  <wp:extent cx="2921000" cy="17538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8649" cy="1782458"/>
                          </a:xfrm>
                          <a:prstGeom prst="rect">
                            <a:avLst/>
                          </a:prstGeom>
                        </pic:spPr>
                      </pic:pic>
                    </a:graphicData>
                  </a:graphic>
                </wp:inline>
              </w:drawing>
            </w:r>
          </w:p>
        </w:tc>
        <w:tc>
          <w:tcPr>
            <w:tcW w:w="4675" w:type="dxa"/>
          </w:tcPr>
          <w:p w14:paraId="71A769AF" w14:textId="0BA05FF4" w:rsidR="000F6F3A" w:rsidRDefault="007A3578" w:rsidP="000A5DAC">
            <w:pPr>
              <w:autoSpaceDE w:val="0"/>
              <w:autoSpaceDN w:val="0"/>
              <w:adjustRightInd w:val="0"/>
              <w:rPr>
                <w:rFonts w:eastAsiaTheme="minorHAnsi"/>
                <w:sz w:val="20"/>
                <w:szCs w:val="20"/>
              </w:rPr>
            </w:pPr>
            <w:r>
              <w:rPr>
                <w:rFonts w:eastAsiaTheme="minorHAnsi"/>
                <w:noProof/>
                <w:sz w:val="20"/>
                <w:szCs w:val="20"/>
              </w:rPr>
              <w:drawing>
                <wp:inline distT="0" distB="0" distL="0" distR="0" wp14:anchorId="228DD38E" wp14:editId="5D6B6951">
                  <wp:extent cx="2915558" cy="1750581"/>
                  <wp:effectExtent l="0" t="0" r="571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1555" cy="1796212"/>
                          </a:xfrm>
                          <a:prstGeom prst="rect">
                            <a:avLst/>
                          </a:prstGeom>
                        </pic:spPr>
                      </pic:pic>
                    </a:graphicData>
                  </a:graphic>
                </wp:inline>
              </w:drawing>
            </w:r>
          </w:p>
        </w:tc>
      </w:tr>
    </w:tbl>
    <w:p w14:paraId="3D3D7824" w14:textId="77777777" w:rsidR="00A84541" w:rsidRPr="007509D5" w:rsidRDefault="00A84541" w:rsidP="000A5DAC">
      <w:pPr>
        <w:autoSpaceDE w:val="0"/>
        <w:autoSpaceDN w:val="0"/>
        <w:adjustRightInd w:val="0"/>
        <w:rPr>
          <w:rFonts w:eastAsiaTheme="minorHAnsi"/>
          <w:sz w:val="20"/>
          <w:szCs w:val="20"/>
        </w:rPr>
      </w:pPr>
    </w:p>
    <w:p w14:paraId="28FBA4BD" w14:textId="4728FD21" w:rsidR="00922216" w:rsidRPr="00AB5998" w:rsidRDefault="00922216" w:rsidP="00AB5998">
      <w:pPr>
        <w:autoSpaceDE w:val="0"/>
        <w:autoSpaceDN w:val="0"/>
        <w:adjustRightInd w:val="0"/>
        <w:jc w:val="center"/>
        <w:rPr>
          <w:rFonts w:eastAsiaTheme="minorHAnsi"/>
          <w:sz w:val="20"/>
          <w:szCs w:val="20"/>
        </w:rPr>
      </w:pPr>
      <w:r w:rsidRPr="00BC4D9B">
        <w:rPr>
          <w:rFonts w:eastAsiaTheme="minorHAnsi"/>
          <w:sz w:val="20"/>
          <w:szCs w:val="20"/>
        </w:rPr>
        <w:t xml:space="preserve">Figure </w:t>
      </w:r>
      <w:r w:rsidR="00AB5998">
        <w:rPr>
          <w:rFonts w:eastAsiaTheme="minorHAnsi"/>
          <w:sz w:val="20"/>
          <w:szCs w:val="20"/>
        </w:rPr>
        <w:t>6</w:t>
      </w:r>
      <w:r w:rsidRPr="00BC4D9B">
        <w:rPr>
          <w:rFonts w:eastAsiaTheme="minorHAnsi"/>
          <w:sz w:val="20"/>
          <w:szCs w:val="20"/>
        </w:rPr>
        <w:t xml:space="preserve">: Source location, arrival times, and maximum wave amplitudes for the near-field sources: </w:t>
      </w:r>
      <w:r w:rsidR="00AB5998">
        <w:rPr>
          <w:rFonts w:eastAsiaTheme="minorHAnsi"/>
          <w:sz w:val="20"/>
          <w:szCs w:val="20"/>
        </w:rPr>
        <w:t xml:space="preserve">a) </w:t>
      </w:r>
      <w:proofErr w:type="spellStart"/>
      <w:r w:rsidRPr="00AB5998">
        <w:rPr>
          <w:rFonts w:eastAsiaTheme="minorHAnsi"/>
          <w:sz w:val="20"/>
          <w:szCs w:val="20"/>
        </w:rPr>
        <w:t>BRTRf</w:t>
      </w:r>
      <w:proofErr w:type="spellEnd"/>
      <w:r w:rsidRPr="00AB5998">
        <w:rPr>
          <w:rFonts w:eastAsiaTheme="minorHAnsi"/>
          <w:sz w:val="20"/>
          <w:szCs w:val="20"/>
        </w:rPr>
        <w:t>, b) BRTRs, c) BARRA, d) TIBU.</w:t>
      </w:r>
    </w:p>
    <w:p w14:paraId="4458D701" w14:textId="77777777" w:rsidR="00A4367D" w:rsidRPr="00A4367D" w:rsidRDefault="00A4367D" w:rsidP="00A4367D">
      <w:pPr>
        <w:autoSpaceDE w:val="0"/>
        <w:autoSpaceDN w:val="0"/>
        <w:adjustRightInd w:val="0"/>
        <w:ind w:left="360"/>
        <w:rPr>
          <w:rFonts w:eastAsiaTheme="minorHAnsi"/>
          <w:sz w:val="20"/>
          <w:szCs w:val="20"/>
        </w:rPr>
      </w:pPr>
    </w:p>
    <w:p w14:paraId="197544C2" w14:textId="004AF654" w:rsidR="008F2AEB" w:rsidRDefault="008F2AEB" w:rsidP="008F2AEB">
      <w:pPr>
        <w:autoSpaceDE w:val="0"/>
        <w:autoSpaceDN w:val="0"/>
        <w:adjustRightInd w:val="0"/>
        <w:rPr>
          <w:rFonts w:eastAsiaTheme="minorHAnsi"/>
          <w:b/>
          <w:bCs/>
          <w:sz w:val="20"/>
          <w:szCs w:val="20"/>
        </w:rPr>
      </w:pPr>
      <w:r w:rsidRPr="008F2AEB">
        <w:rPr>
          <w:rFonts w:eastAsiaTheme="minorHAnsi"/>
          <w:b/>
          <w:bCs/>
          <w:sz w:val="20"/>
          <w:szCs w:val="20"/>
        </w:rPr>
        <w:t xml:space="preserve">5. Tsunami Model </w:t>
      </w:r>
      <w:r w:rsidR="00843704">
        <w:rPr>
          <w:rFonts w:eastAsiaTheme="minorHAnsi"/>
          <w:b/>
          <w:bCs/>
          <w:sz w:val="20"/>
          <w:szCs w:val="20"/>
        </w:rPr>
        <w:t xml:space="preserve">and Grid </w:t>
      </w:r>
      <w:r w:rsidRPr="008F2AEB">
        <w:rPr>
          <w:rFonts w:eastAsiaTheme="minorHAnsi"/>
          <w:b/>
          <w:bCs/>
          <w:sz w:val="20"/>
          <w:szCs w:val="20"/>
        </w:rPr>
        <w:t>Development</w:t>
      </w:r>
    </w:p>
    <w:p w14:paraId="6121EA0B" w14:textId="6D1C9EA5" w:rsidR="00217D20" w:rsidRDefault="00217D20" w:rsidP="008F2AEB">
      <w:pPr>
        <w:autoSpaceDE w:val="0"/>
        <w:autoSpaceDN w:val="0"/>
        <w:adjustRightInd w:val="0"/>
        <w:rPr>
          <w:rFonts w:eastAsiaTheme="minorHAnsi"/>
          <w:b/>
          <w:bCs/>
          <w:i/>
          <w:iCs/>
          <w:sz w:val="20"/>
          <w:szCs w:val="20"/>
        </w:rPr>
      </w:pPr>
    </w:p>
    <w:p w14:paraId="23843F69" w14:textId="77777777" w:rsidR="00001176" w:rsidRDefault="00217D20" w:rsidP="00B3029F">
      <w:pPr>
        <w:autoSpaceDE w:val="0"/>
        <w:autoSpaceDN w:val="0"/>
        <w:adjustRightInd w:val="0"/>
        <w:rPr>
          <w:rFonts w:eastAsiaTheme="minorHAnsi"/>
          <w:sz w:val="20"/>
          <w:szCs w:val="20"/>
        </w:rPr>
      </w:pPr>
      <w:r w:rsidRPr="00217D20">
        <w:rPr>
          <w:rFonts w:eastAsiaTheme="minorHAnsi"/>
          <w:sz w:val="20"/>
          <w:szCs w:val="20"/>
        </w:rPr>
        <w:t xml:space="preserve">High resolution (1 m) LiDAR DEM data </w:t>
      </w:r>
      <w:r>
        <w:rPr>
          <w:rFonts w:eastAsiaTheme="minorHAnsi"/>
          <w:sz w:val="20"/>
          <w:szCs w:val="20"/>
        </w:rPr>
        <w:t>is</w:t>
      </w:r>
      <w:r w:rsidRPr="00217D20">
        <w:rPr>
          <w:rFonts w:eastAsiaTheme="minorHAnsi"/>
          <w:sz w:val="20"/>
          <w:szCs w:val="20"/>
        </w:rPr>
        <w:t xml:space="preserve"> available for Barbados </w:t>
      </w:r>
      <w:r w:rsidRPr="00217D20">
        <w:rPr>
          <w:sz w:val="20"/>
          <w:szCs w:val="20"/>
        </w:rPr>
        <w:t>on island wide coverage out to depth of about 30 m</w:t>
      </w:r>
      <w:r w:rsidRPr="00217D20">
        <w:rPr>
          <w:rFonts w:eastAsiaTheme="minorHAnsi"/>
          <w:sz w:val="20"/>
          <w:szCs w:val="20"/>
        </w:rPr>
        <w:t>, allowing for very accurate inundation modeling</w:t>
      </w:r>
      <w:r w:rsidR="00C204FE">
        <w:rPr>
          <w:rFonts w:eastAsiaTheme="minorHAnsi"/>
          <w:sz w:val="20"/>
          <w:szCs w:val="20"/>
        </w:rPr>
        <w:t xml:space="preserve"> with</w:t>
      </w:r>
      <w:r w:rsidR="00C204FE" w:rsidRPr="00C204FE">
        <w:rPr>
          <w:rFonts w:eastAsiaTheme="minorHAnsi"/>
          <w:sz w:val="20"/>
          <w:szCs w:val="20"/>
        </w:rPr>
        <w:t xml:space="preserve"> </w:t>
      </w:r>
      <w:r w:rsidR="00C204FE">
        <w:rPr>
          <w:rFonts w:eastAsiaTheme="minorHAnsi"/>
          <w:sz w:val="20"/>
          <w:szCs w:val="20"/>
        </w:rPr>
        <w:t xml:space="preserve">taking into account all </w:t>
      </w:r>
      <w:r w:rsidR="00B3029F">
        <w:rPr>
          <w:rFonts w:eastAsiaTheme="minorHAnsi"/>
          <w:sz w:val="20"/>
          <w:szCs w:val="20"/>
        </w:rPr>
        <w:t>coastlines’</w:t>
      </w:r>
      <w:r w:rsidR="00C204FE">
        <w:rPr>
          <w:rFonts w:eastAsiaTheme="minorHAnsi"/>
          <w:sz w:val="20"/>
          <w:szCs w:val="20"/>
        </w:rPr>
        <w:t xml:space="preserve"> specificities and </w:t>
      </w:r>
      <w:r w:rsidR="00C204FE" w:rsidRPr="00AA2453">
        <w:rPr>
          <w:rFonts w:eastAsiaTheme="minorHAnsi"/>
          <w:sz w:val="20"/>
          <w:szCs w:val="20"/>
        </w:rPr>
        <w:t>critical infrastructure</w:t>
      </w:r>
      <w:r w:rsidR="00B779E7">
        <w:rPr>
          <w:rFonts w:eastAsiaTheme="minorHAnsi"/>
          <w:sz w:val="20"/>
          <w:szCs w:val="20"/>
        </w:rPr>
        <w:t xml:space="preserve">. </w:t>
      </w:r>
      <w:r w:rsidR="00AF0067">
        <w:rPr>
          <w:rFonts w:eastAsiaTheme="minorHAnsi"/>
          <w:sz w:val="20"/>
          <w:szCs w:val="20"/>
        </w:rPr>
        <w:t>On the other side the data contain false topographic features like boats and bridges</w:t>
      </w:r>
      <w:r w:rsidR="00001176">
        <w:rPr>
          <w:rFonts w:eastAsiaTheme="minorHAnsi"/>
          <w:sz w:val="20"/>
          <w:szCs w:val="20"/>
        </w:rPr>
        <w:t>.</w:t>
      </w:r>
      <w:r w:rsidR="00AF0067">
        <w:rPr>
          <w:rFonts w:eastAsiaTheme="minorHAnsi"/>
          <w:sz w:val="20"/>
          <w:szCs w:val="20"/>
        </w:rPr>
        <w:t xml:space="preserve"> </w:t>
      </w:r>
      <w:r w:rsidR="00B3029F" w:rsidRPr="0072542B">
        <w:rPr>
          <w:rFonts w:eastAsiaTheme="minorHAnsi"/>
          <w:sz w:val="20"/>
          <w:szCs w:val="20"/>
        </w:rPr>
        <w:t xml:space="preserve">Runs of grids at this maximum size typically take several days to weeks to run each source. </w:t>
      </w:r>
      <w:r w:rsidR="00B3029F" w:rsidRPr="005C03B1">
        <w:rPr>
          <w:rFonts w:eastAsiaTheme="minorHAnsi"/>
          <w:sz w:val="20"/>
          <w:szCs w:val="20"/>
        </w:rPr>
        <w:t xml:space="preserve">Extrapolated from 1 m </w:t>
      </w:r>
      <w:r w:rsidR="005C03B1" w:rsidRPr="005C03B1">
        <w:rPr>
          <w:rFonts w:eastAsiaTheme="minorHAnsi"/>
          <w:sz w:val="20"/>
          <w:szCs w:val="20"/>
        </w:rPr>
        <w:t>to</w:t>
      </w:r>
      <w:r w:rsidR="00B3029F" w:rsidRPr="005C03B1">
        <w:rPr>
          <w:rFonts w:eastAsiaTheme="minorHAnsi"/>
          <w:sz w:val="20"/>
          <w:szCs w:val="20"/>
        </w:rPr>
        <w:t xml:space="preserve"> 10 m resolution grid was used to </w:t>
      </w:r>
      <w:r w:rsidR="00001176">
        <w:rPr>
          <w:rFonts w:eastAsiaTheme="minorHAnsi"/>
          <w:sz w:val="20"/>
          <w:szCs w:val="20"/>
        </w:rPr>
        <w:t xml:space="preserve">smooth the data and </w:t>
      </w:r>
      <w:r w:rsidR="00B3029F" w:rsidRPr="005C03B1">
        <w:rPr>
          <w:rFonts w:eastAsiaTheme="minorHAnsi"/>
          <w:sz w:val="20"/>
          <w:szCs w:val="20"/>
        </w:rPr>
        <w:t>speed up the process</w:t>
      </w:r>
      <w:r w:rsidR="009D0C38" w:rsidRPr="005C03B1">
        <w:rPr>
          <w:rFonts w:eastAsiaTheme="minorHAnsi"/>
          <w:sz w:val="20"/>
          <w:szCs w:val="20"/>
        </w:rPr>
        <w:t xml:space="preserve"> without significant loss of accuracy</w:t>
      </w:r>
      <w:r w:rsidR="00707BA4" w:rsidRPr="005C03B1">
        <w:rPr>
          <w:rFonts w:eastAsiaTheme="minorHAnsi"/>
          <w:sz w:val="20"/>
          <w:szCs w:val="20"/>
        </w:rPr>
        <w:t>.</w:t>
      </w:r>
    </w:p>
    <w:p w14:paraId="37E31A8A" w14:textId="77777777" w:rsidR="00001176" w:rsidRDefault="00001176" w:rsidP="00B3029F">
      <w:pPr>
        <w:autoSpaceDE w:val="0"/>
        <w:autoSpaceDN w:val="0"/>
        <w:adjustRightInd w:val="0"/>
        <w:rPr>
          <w:rFonts w:eastAsiaTheme="minorHAnsi"/>
          <w:sz w:val="20"/>
          <w:szCs w:val="20"/>
        </w:rPr>
      </w:pPr>
    </w:p>
    <w:p w14:paraId="03413D35" w14:textId="77777777" w:rsidR="00355021" w:rsidRDefault="00001176" w:rsidP="000D7513">
      <w:pPr>
        <w:autoSpaceDE w:val="0"/>
        <w:autoSpaceDN w:val="0"/>
        <w:adjustRightInd w:val="0"/>
        <w:rPr>
          <w:rFonts w:eastAsiaTheme="minorHAnsi"/>
          <w:sz w:val="20"/>
          <w:szCs w:val="20"/>
        </w:rPr>
      </w:pPr>
      <w:r>
        <w:rPr>
          <w:rFonts w:eastAsiaTheme="minorHAnsi"/>
          <w:sz w:val="20"/>
          <w:szCs w:val="20"/>
        </w:rPr>
        <w:t>The resulting bathymetry</w:t>
      </w:r>
      <w:r w:rsidR="000D7513">
        <w:rPr>
          <w:rFonts w:eastAsiaTheme="minorHAnsi"/>
          <w:sz w:val="20"/>
          <w:szCs w:val="20"/>
        </w:rPr>
        <w:t xml:space="preserve"> (Figure </w:t>
      </w:r>
      <w:r w:rsidR="00355021">
        <w:rPr>
          <w:rFonts w:eastAsiaTheme="minorHAnsi"/>
          <w:sz w:val="20"/>
          <w:szCs w:val="20"/>
        </w:rPr>
        <w:t>7</w:t>
      </w:r>
      <w:r w:rsidR="000D7513">
        <w:rPr>
          <w:rFonts w:eastAsiaTheme="minorHAnsi"/>
          <w:sz w:val="20"/>
          <w:szCs w:val="20"/>
        </w:rPr>
        <w:t xml:space="preserve">, </w:t>
      </w:r>
      <w:r w:rsidR="000D7513" w:rsidRPr="000D7513">
        <w:rPr>
          <w:rFonts w:eastAsiaTheme="minorHAnsi"/>
          <w:i/>
          <w:iCs/>
          <w:sz w:val="20"/>
          <w:szCs w:val="20"/>
        </w:rPr>
        <w:t>a</w:t>
      </w:r>
      <w:r w:rsidR="000D7513">
        <w:rPr>
          <w:rFonts w:eastAsiaTheme="minorHAnsi"/>
          <w:sz w:val="20"/>
          <w:szCs w:val="20"/>
        </w:rPr>
        <w:t>)</w:t>
      </w:r>
      <w:r>
        <w:rPr>
          <w:rFonts w:eastAsiaTheme="minorHAnsi"/>
          <w:sz w:val="20"/>
          <w:szCs w:val="20"/>
        </w:rPr>
        <w:t xml:space="preserve"> </w:t>
      </w:r>
      <w:r w:rsidR="000D7513">
        <w:rPr>
          <w:rFonts w:eastAsiaTheme="minorHAnsi"/>
          <w:sz w:val="20"/>
          <w:szCs w:val="20"/>
        </w:rPr>
        <w:t xml:space="preserve">had bathymetry gaps (Figure </w:t>
      </w:r>
      <w:r w:rsidR="00355021">
        <w:rPr>
          <w:rFonts w:eastAsiaTheme="minorHAnsi"/>
          <w:sz w:val="20"/>
          <w:szCs w:val="20"/>
        </w:rPr>
        <w:t>7</w:t>
      </w:r>
      <w:r w:rsidR="000D7513">
        <w:rPr>
          <w:rFonts w:eastAsiaTheme="minorHAnsi"/>
          <w:sz w:val="20"/>
          <w:szCs w:val="20"/>
        </w:rPr>
        <w:t xml:space="preserve">, </w:t>
      </w:r>
      <w:r w:rsidR="000D7513" w:rsidRPr="000D7513">
        <w:rPr>
          <w:rFonts w:eastAsiaTheme="minorHAnsi"/>
          <w:i/>
          <w:iCs/>
          <w:sz w:val="20"/>
          <w:szCs w:val="20"/>
        </w:rPr>
        <w:t>b</w:t>
      </w:r>
      <w:r w:rsidR="000D7513">
        <w:rPr>
          <w:rFonts w:eastAsiaTheme="minorHAnsi"/>
          <w:sz w:val="20"/>
          <w:szCs w:val="20"/>
        </w:rPr>
        <w:t xml:space="preserve">, </w:t>
      </w:r>
      <w:r w:rsidR="000D7513" w:rsidRPr="000D7513">
        <w:rPr>
          <w:rFonts w:eastAsiaTheme="minorHAnsi"/>
          <w:i/>
          <w:iCs/>
          <w:sz w:val="20"/>
          <w:szCs w:val="20"/>
        </w:rPr>
        <w:t>c</w:t>
      </w:r>
      <w:r w:rsidR="000D7513">
        <w:rPr>
          <w:rFonts w:eastAsiaTheme="minorHAnsi"/>
          <w:sz w:val="20"/>
          <w:szCs w:val="20"/>
        </w:rPr>
        <w:t>) that were eliminated with inner interpolation where possible or o</w:t>
      </w:r>
      <w:r w:rsidR="000D7513" w:rsidRPr="000D7513">
        <w:rPr>
          <w:rFonts w:eastAsiaTheme="minorHAnsi"/>
          <w:sz w:val="20"/>
          <w:szCs w:val="20"/>
        </w:rPr>
        <w:t xml:space="preserve">uter bathymetry fulfillment </w:t>
      </w:r>
      <w:r w:rsidR="000D7513">
        <w:rPr>
          <w:rFonts w:eastAsiaTheme="minorHAnsi"/>
          <w:sz w:val="20"/>
          <w:szCs w:val="20"/>
        </w:rPr>
        <w:t>from interpolated</w:t>
      </w:r>
      <w:r w:rsidR="000D7513" w:rsidRPr="000D7513">
        <w:rPr>
          <w:rFonts w:eastAsiaTheme="minorHAnsi"/>
          <w:sz w:val="20"/>
          <w:szCs w:val="20"/>
        </w:rPr>
        <w:t xml:space="preserve"> </w:t>
      </w:r>
      <w:r w:rsidR="000D7513">
        <w:rPr>
          <w:rFonts w:eastAsiaTheme="minorHAnsi"/>
          <w:sz w:val="20"/>
          <w:szCs w:val="20"/>
        </w:rPr>
        <w:t>nine</w:t>
      </w:r>
      <w:r w:rsidR="000D7513" w:rsidRPr="000D7513">
        <w:rPr>
          <w:rFonts w:eastAsiaTheme="minorHAnsi"/>
          <w:sz w:val="20"/>
          <w:szCs w:val="20"/>
        </w:rPr>
        <w:t xml:space="preserve"> arcsec DEM</w:t>
      </w:r>
      <w:r w:rsidR="00D679DA">
        <w:rPr>
          <w:rFonts w:eastAsiaTheme="minorHAnsi"/>
          <w:sz w:val="20"/>
          <w:szCs w:val="20"/>
        </w:rPr>
        <w:t>.</w:t>
      </w:r>
      <w:r w:rsidR="00B739C5">
        <w:rPr>
          <w:rFonts w:eastAsiaTheme="minorHAnsi"/>
          <w:sz w:val="20"/>
          <w:szCs w:val="20"/>
        </w:rPr>
        <w:t xml:space="preserve"> The temporary (false) bathymetry features like boats were also eliminated and/or smoothed (Figure </w:t>
      </w:r>
      <w:r w:rsidR="00355021">
        <w:rPr>
          <w:rFonts w:eastAsiaTheme="minorHAnsi"/>
          <w:sz w:val="20"/>
          <w:szCs w:val="20"/>
        </w:rPr>
        <w:t>8</w:t>
      </w:r>
      <w:r w:rsidR="00B739C5">
        <w:rPr>
          <w:rFonts w:eastAsiaTheme="minorHAnsi"/>
          <w:sz w:val="20"/>
          <w:szCs w:val="20"/>
        </w:rPr>
        <w:t>).</w:t>
      </w:r>
    </w:p>
    <w:p w14:paraId="3FC91383" w14:textId="77777777" w:rsidR="00355021" w:rsidRDefault="00355021" w:rsidP="000D7513">
      <w:pPr>
        <w:autoSpaceDE w:val="0"/>
        <w:autoSpaceDN w:val="0"/>
        <w:adjustRightInd w:val="0"/>
        <w:rPr>
          <w:rFonts w:eastAsiaTheme="minorHAnsi"/>
          <w:sz w:val="20"/>
          <w:szCs w:val="20"/>
        </w:rPr>
      </w:pPr>
    </w:p>
    <w:p w14:paraId="69B659B5" w14:textId="78D5DE96" w:rsidR="000D7513" w:rsidRDefault="00B739C5" w:rsidP="000D7513">
      <w:pPr>
        <w:autoSpaceDE w:val="0"/>
        <w:autoSpaceDN w:val="0"/>
        <w:adjustRightInd w:val="0"/>
        <w:rPr>
          <w:rFonts w:eastAsiaTheme="minorHAnsi"/>
          <w:sz w:val="20"/>
          <w:szCs w:val="20"/>
        </w:rPr>
      </w:pPr>
      <w:r>
        <w:rPr>
          <w:rFonts w:eastAsiaTheme="minorHAnsi"/>
          <w:sz w:val="20"/>
          <w:szCs w:val="20"/>
        </w:rPr>
        <w:t xml:space="preserve"> </w:t>
      </w:r>
    </w:p>
    <w:p w14:paraId="6010E2BE" w14:textId="02D78F42" w:rsidR="000D7513" w:rsidRDefault="000D7513" w:rsidP="000D7513">
      <w:pPr>
        <w:autoSpaceDE w:val="0"/>
        <w:autoSpaceDN w:val="0"/>
        <w:adjustRightInd w:val="0"/>
        <w:rPr>
          <w:rFonts w:eastAsiaTheme="minorHAnsi"/>
          <w:sz w:val="20"/>
          <w:szCs w:val="20"/>
        </w:rPr>
      </w:pPr>
    </w:p>
    <w:p w14:paraId="229F9099" w14:textId="37E969F3" w:rsidR="000D7513" w:rsidRDefault="007678A9" w:rsidP="000D7513">
      <w:pPr>
        <w:autoSpaceDE w:val="0"/>
        <w:autoSpaceDN w:val="0"/>
        <w:adjustRightInd w:val="0"/>
        <w:rPr>
          <w:rFonts w:eastAsiaTheme="minorHAnsi"/>
          <w:sz w:val="20"/>
          <w:szCs w:val="20"/>
        </w:rPr>
      </w:pPr>
      <w:r>
        <w:rPr>
          <w:rFonts w:eastAsiaTheme="minorHAnsi"/>
          <w:noProof/>
          <w:sz w:val="20"/>
          <w:szCs w:val="20"/>
        </w:rPr>
        <w:lastRenderedPageBreak/>
        <w:drawing>
          <wp:inline distT="0" distB="0" distL="0" distR="0" wp14:anchorId="46F5B8CA" wp14:editId="1867F4E5">
            <wp:extent cx="5943600" cy="2228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10926898" w14:textId="7B55C7D2" w:rsidR="00400E60" w:rsidRPr="00355021" w:rsidRDefault="00400E60" w:rsidP="00355021">
      <w:pPr>
        <w:autoSpaceDE w:val="0"/>
        <w:autoSpaceDN w:val="0"/>
        <w:adjustRightInd w:val="0"/>
        <w:jc w:val="center"/>
        <w:rPr>
          <w:rFonts w:eastAsiaTheme="minorHAnsi"/>
          <w:color w:val="000000" w:themeColor="text1"/>
          <w:sz w:val="20"/>
          <w:szCs w:val="20"/>
        </w:rPr>
      </w:pPr>
      <w:r w:rsidRPr="00BC4D9B">
        <w:rPr>
          <w:rFonts w:eastAsiaTheme="minorHAnsi"/>
          <w:sz w:val="20"/>
          <w:szCs w:val="20"/>
        </w:rPr>
        <w:t xml:space="preserve">Figure </w:t>
      </w:r>
      <w:r w:rsidR="00355021">
        <w:rPr>
          <w:rFonts w:eastAsiaTheme="minorHAnsi"/>
          <w:sz w:val="20"/>
          <w:szCs w:val="20"/>
        </w:rPr>
        <w:t>7</w:t>
      </w:r>
      <w:r w:rsidRPr="00BC4D9B">
        <w:rPr>
          <w:rFonts w:eastAsiaTheme="minorHAnsi"/>
          <w:sz w:val="20"/>
          <w:szCs w:val="20"/>
        </w:rPr>
        <w:t xml:space="preserve">: </w:t>
      </w:r>
      <w:r>
        <w:rPr>
          <w:rFonts w:eastAsiaTheme="minorHAnsi"/>
          <w:sz w:val="20"/>
          <w:szCs w:val="20"/>
        </w:rPr>
        <w:t xml:space="preserve">LiDAR DEM data gaps elimination: </w:t>
      </w:r>
      <w:r w:rsidRPr="00BC4D9B">
        <w:rPr>
          <w:rFonts w:eastAsiaTheme="minorHAnsi"/>
          <w:sz w:val="20"/>
          <w:szCs w:val="20"/>
        </w:rPr>
        <w:t>a)</w:t>
      </w:r>
      <w:r>
        <w:rPr>
          <w:rFonts w:eastAsiaTheme="minorHAnsi"/>
          <w:sz w:val="20"/>
          <w:szCs w:val="20"/>
        </w:rPr>
        <w:t xml:space="preserve"> </w:t>
      </w:r>
      <w:r w:rsidR="00914353">
        <w:rPr>
          <w:rFonts w:eastAsiaTheme="minorHAnsi"/>
          <w:sz w:val="20"/>
          <w:szCs w:val="20"/>
        </w:rPr>
        <w:t>10 m bathymetry map with gaps</w:t>
      </w:r>
      <w:r w:rsidRPr="00BC4D9B">
        <w:rPr>
          <w:rFonts w:eastAsiaTheme="minorHAnsi"/>
          <w:sz w:val="20"/>
          <w:szCs w:val="20"/>
        </w:rPr>
        <w:t>, b)</w:t>
      </w:r>
      <w:r w:rsidR="00914353">
        <w:rPr>
          <w:rFonts w:eastAsiaTheme="minorHAnsi"/>
          <w:sz w:val="20"/>
          <w:szCs w:val="20"/>
        </w:rPr>
        <w:t xml:space="preserve"> </w:t>
      </w:r>
      <w:r w:rsidR="00473F8F" w:rsidRPr="00473F8F">
        <w:rPr>
          <w:rFonts w:eastAsiaTheme="minorHAnsi"/>
          <w:color w:val="000000" w:themeColor="text1"/>
          <w:sz w:val="20"/>
          <w:szCs w:val="20"/>
        </w:rPr>
        <w:t>Cove Bay</w:t>
      </w:r>
      <w:r w:rsidR="00914353" w:rsidRPr="00473F8F">
        <w:rPr>
          <w:rFonts w:eastAsiaTheme="minorHAnsi"/>
          <w:color w:val="000000" w:themeColor="text1"/>
          <w:sz w:val="20"/>
          <w:szCs w:val="20"/>
        </w:rPr>
        <w:t xml:space="preserve"> </w:t>
      </w:r>
      <w:r w:rsidR="00914353">
        <w:rPr>
          <w:rFonts w:eastAsiaTheme="minorHAnsi"/>
          <w:sz w:val="20"/>
          <w:szCs w:val="20"/>
        </w:rPr>
        <w:t>gap</w:t>
      </w:r>
      <w:r w:rsidRPr="00C74AED">
        <w:rPr>
          <w:rFonts w:eastAsiaTheme="minorHAnsi"/>
          <w:color w:val="000000" w:themeColor="text1"/>
          <w:sz w:val="20"/>
          <w:szCs w:val="20"/>
        </w:rPr>
        <w:t xml:space="preserve">, c) </w:t>
      </w:r>
      <w:r w:rsidR="00473F8F" w:rsidRPr="00C74AED">
        <w:rPr>
          <w:rFonts w:eastAsiaTheme="minorHAnsi"/>
          <w:color w:val="000000" w:themeColor="text1"/>
          <w:sz w:val="20"/>
          <w:szCs w:val="20"/>
        </w:rPr>
        <w:t xml:space="preserve">Bridgetown </w:t>
      </w:r>
      <w:r w:rsidR="00C74AED" w:rsidRPr="00C74AED">
        <w:rPr>
          <w:rFonts w:eastAsiaTheme="minorHAnsi"/>
          <w:color w:val="000000" w:themeColor="text1"/>
          <w:sz w:val="20"/>
          <w:szCs w:val="20"/>
        </w:rPr>
        <w:t xml:space="preserve">Port </w:t>
      </w:r>
      <w:r w:rsidR="00914353" w:rsidRPr="00C74AED">
        <w:rPr>
          <w:rFonts w:eastAsiaTheme="minorHAnsi"/>
          <w:color w:val="000000" w:themeColor="text1"/>
          <w:sz w:val="20"/>
          <w:szCs w:val="20"/>
        </w:rPr>
        <w:t>gap</w:t>
      </w:r>
      <w:r w:rsidRPr="00C74AED">
        <w:rPr>
          <w:rFonts w:eastAsiaTheme="minorHAnsi"/>
          <w:color w:val="000000" w:themeColor="text1"/>
          <w:sz w:val="20"/>
          <w:szCs w:val="20"/>
        </w:rPr>
        <w:t xml:space="preserve">, d) </w:t>
      </w:r>
      <w:r w:rsidR="00914353" w:rsidRPr="00C74AED">
        <w:rPr>
          <w:rFonts w:eastAsiaTheme="minorHAnsi"/>
          <w:color w:val="000000" w:themeColor="text1"/>
          <w:sz w:val="20"/>
          <w:szCs w:val="20"/>
        </w:rPr>
        <w:t>resulting bathymetry map</w:t>
      </w:r>
      <w:r w:rsidRPr="00C74AED">
        <w:rPr>
          <w:rFonts w:eastAsiaTheme="minorHAnsi"/>
          <w:color w:val="000000" w:themeColor="text1"/>
          <w:sz w:val="20"/>
          <w:szCs w:val="20"/>
        </w:rPr>
        <w:t>.</w:t>
      </w:r>
    </w:p>
    <w:p w14:paraId="6F95024B" w14:textId="77777777" w:rsidR="000D7513" w:rsidRDefault="000D7513" w:rsidP="00B3029F">
      <w:pPr>
        <w:autoSpaceDE w:val="0"/>
        <w:autoSpaceDN w:val="0"/>
        <w:adjustRightInd w:val="0"/>
        <w:rPr>
          <w:rFonts w:eastAsiaTheme="minorHAnsi"/>
          <w:sz w:val="20"/>
          <w:szCs w:val="20"/>
        </w:rPr>
      </w:pPr>
    </w:p>
    <w:p w14:paraId="1E42FCDD" w14:textId="2AEC4DBE" w:rsidR="00B3029F" w:rsidRDefault="00D86FCF" w:rsidP="00001176">
      <w:pPr>
        <w:autoSpaceDE w:val="0"/>
        <w:autoSpaceDN w:val="0"/>
        <w:adjustRightInd w:val="0"/>
        <w:jc w:val="center"/>
        <w:rPr>
          <w:rFonts w:eastAsiaTheme="minorHAnsi"/>
          <w:sz w:val="20"/>
          <w:szCs w:val="20"/>
        </w:rPr>
      </w:pPr>
      <w:r>
        <w:rPr>
          <w:rFonts w:eastAsiaTheme="minorHAnsi"/>
          <w:noProof/>
          <w:sz w:val="20"/>
          <w:szCs w:val="20"/>
        </w:rPr>
        <w:drawing>
          <wp:inline distT="0" distB="0" distL="0" distR="0" wp14:anchorId="2A37A1E6" wp14:editId="451ED739">
            <wp:extent cx="5943600" cy="1826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826260"/>
                    </a:xfrm>
                    <a:prstGeom prst="rect">
                      <a:avLst/>
                    </a:prstGeom>
                  </pic:spPr>
                </pic:pic>
              </a:graphicData>
            </a:graphic>
          </wp:inline>
        </w:drawing>
      </w:r>
    </w:p>
    <w:p w14:paraId="243079B1" w14:textId="3625187D" w:rsidR="00FF608D" w:rsidRDefault="00FF608D" w:rsidP="00FF608D">
      <w:pPr>
        <w:autoSpaceDE w:val="0"/>
        <w:autoSpaceDN w:val="0"/>
        <w:adjustRightInd w:val="0"/>
        <w:jc w:val="center"/>
        <w:rPr>
          <w:rFonts w:eastAsiaTheme="minorHAnsi"/>
          <w:sz w:val="20"/>
          <w:szCs w:val="20"/>
        </w:rPr>
      </w:pPr>
      <w:r w:rsidRPr="00BC4D9B">
        <w:rPr>
          <w:rFonts w:eastAsiaTheme="minorHAnsi"/>
          <w:sz w:val="20"/>
          <w:szCs w:val="20"/>
        </w:rPr>
        <w:t xml:space="preserve">Figure </w:t>
      </w:r>
      <w:r w:rsidR="00355021">
        <w:rPr>
          <w:rFonts w:eastAsiaTheme="minorHAnsi"/>
          <w:sz w:val="20"/>
          <w:szCs w:val="20"/>
        </w:rPr>
        <w:t>8</w:t>
      </w:r>
      <w:r w:rsidRPr="00BC4D9B">
        <w:rPr>
          <w:rFonts w:eastAsiaTheme="minorHAnsi"/>
          <w:sz w:val="20"/>
          <w:szCs w:val="20"/>
        </w:rPr>
        <w:t xml:space="preserve">: </w:t>
      </w:r>
      <w:r>
        <w:rPr>
          <w:rFonts w:eastAsiaTheme="minorHAnsi"/>
          <w:sz w:val="20"/>
          <w:szCs w:val="20"/>
        </w:rPr>
        <w:t xml:space="preserve">LiDAR DEM false bathymetry features elimination: </w:t>
      </w:r>
      <w:r w:rsidRPr="00BC4D9B">
        <w:rPr>
          <w:rFonts w:eastAsiaTheme="minorHAnsi"/>
          <w:sz w:val="20"/>
          <w:szCs w:val="20"/>
        </w:rPr>
        <w:t>a)</w:t>
      </w:r>
      <w:r>
        <w:rPr>
          <w:rFonts w:eastAsiaTheme="minorHAnsi"/>
          <w:sz w:val="20"/>
          <w:szCs w:val="20"/>
        </w:rPr>
        <w:t xml:space="preserve"> </w:t>
      </w:r>
      <w:r w:rsidR="00E902D0" w:rsidRPr="00E902D0">
        <w:rPr>
          <w:rFonts w:eastAsiaTheme="minorHAnsi"/>
          <w:color w:val="000000" w:themeColor="text1"/>
          <w:sz w:val="20"/>
          <w:szCs w:val="20"/>
        </w:rPr>
        <w:t xml:space="preserve">Port Ferdinand – Port St Charles </w:t>
      </w:r>
      <w:r w:rsidR="009D6533">
        <w:rPr>
          <w:rFonts w:eastAsiaTheme="minorHAnsi"/>
          <w:sz w:val="20"/>
          <w:szCs w:val="20"/>
        </w:rPr>
        <w:t>area with boats reflected</w:t>
      </w:r>
      <w:r w:rsidRPr="00BC4D9B">
        <w:rPr>
          <w:rFonts w:eastAsiaTheme="minorHAnsi"/>
          <w:sz w:val="20"/>
          <w:szCs w:val="20"/>
        </w:rPr>
        <w:t>, b</w:t>
      </w:r>
      <w:r w:rsidRPr="00E902D0">
        <w:rPr>
          <w:rFonts w:eastAsiaTheme="minorHAnsi"/>
          <w:color w:val="000000" w:themeColor="text1"/>
          <w:sz w:val="20"/>
          <w:szCs w:val="20"/>
        </w:rPr>
        <w:t xml:space="preserve">) </w:t>
      </w:r>
      <w:r w:rsidR="00E902D0" w:rsidRPr="00E902D0">
        <w:rPr>
          <w:rFonts w:eastAsiaTheme="minorHAnsi"/>
          <w:color w:val="000000" w:themeColor="text1"/>
          <w:sz w:val="20"/>
          <w:szCs w:val="20"/>
        </w:rPr>
        <w:t>Port Ferdinand – Port St Charles</w:t>
      </w:r>
      <w:r w:rsidR="009D6533" w:rsidRPr="00E902D0">
        <w:rPr>
          <w:rFonts w:eastAsiaTheme="minorHAnsi"/>
          <w:color w:val="000000" w:themeColor="text1"/>
          <w:sz w:val="20"/>
          <w:szCs w:val="20"/>
        </w:rPr>
        <w:t xml:space="preserve"> </w:t>
      </w:r>
      <w:r w:rsidR="009D6533">
        <w:rPr>
          <w:rFonts w:eastAsiaTheme="minorHAnsi"/>
          <w:sz w:val="20"/>
          <w:szCs w:val="20"/>
        </w:rPr>
        <w:t xml:space="preserve">area from </w:t>
      </w:r>
      <w:r w:rsidR="009D6533" w:rsidRPr="009D6533">
        <w:rPr>
          <w:rFonts w:eastAsiaTheme="minorHAnsi"/>
          <w:color w:val="000000" w:themeColor="text1"/>
          <w:sz w:val="20"/>
          <w:szCs w:val="20"/>
        </w:rPr>
        <w:t>Google Earth</w:t>
      </w:r>
      <w:r w:rsidRPr="00BC4D9B">
        <w:rPr>
          <w:rFonts w:eastAsiaTheme="minorHAnsi"/>
          <w:sz w:val="20"/>
          <w:szCs w:val="20"/>
        </w:rPr>
        <w:t xml:space="preserve">, c) </w:t>
      </w:r>
      <w:r w:rsidR="00E902D0" w:rsidRPr="00E902D0">
        <w:rPr>
          <w:rFonts w:eastAsiaTheme="minorHAnsi"/>
          <w:color w:val="000000" w:themeColor="text1"/>
          <w:sz w:val="20"/>
          <w:szCs w:val="20"/>
        </w:rPr>
        <w:t xml:space="preserve">Port Ferdinand – Port St Charles </w:t>
      </w:r>
      <w:r w:rsidR="009D6533">
        <w:rPr>
          <w:rFonts w:eastAsiaTheme="minorHAnsi"/>
          <w:sz w:val="20"/>
          <w:szCs w:val="20"/>
        </w:rPr>
        <w:t>area with false bathymetry features eliminated and/or smoothed</w:t>
      </w:r>
      <w:r w:rsidRPr="00BC4D9B">
        <w:rPr>
          <w:rFonts w:eastAsiaTheme="minorHAnsi"/>
          <w:sz w:val="20"/>
          <w:szCs w:val="20"/>
        </w:rPr>
        <w:t>.</w:t>
      </w:r>
    </w:p>
    <w:p w14:paraId="45CB2B25" w14:textId="77777777" w:rsidR="00B3029F" w:rsidRPr="005C03B1" w:rsidRDefault="00B3029F" w:rsidP="00217D20">
      <w:pPr>
        <w:autoSpaceDE w:val="0"/>
        <w:autoSpaceDN w:val="0"/>
        <w:adjustRightInd w:val="0"/>
        <w:rPr>
          <w:rFonts w:eastAsiaTheme="minorHAnsi"/>
          <w:sz w:val="20"/>
          <w:szCs w:val="20"/>
        </w:rPr>
      </w:pPr>
    </w:p>
    <w:p w14:paraId="1F202F3C" w14:textId="5AAD4FC3" w:rsidR="003B59B5" w:rsidRPr="003B59B5" w:rsidRDefault="00217D20" w:rsidP="003B59B5">
      <w:pPr>
        <w:autoSpaceDE w:val="0"/>
        <w:autoSpaceDN w:val="0"/>
        <w:adjustRightInd w:val="0"/>
        <w:rPr>
          <w:rFonts w:eastAsiaTheme="minorHAnsi"/>
          <w:sz w:val="20"/>
          <w:szCs w:val="20"/>
        </w:rPr>
      </w:pPr>
      <w:r w:rsidRPr="005C03B1">
        <w:rPr>
          <w:rFonts w:eastAsiaTheme="minorHAnsi"/>
          <w:sz w:val="20"/>
          <w:szCs w:val="20"/>
        </w:rPr>
        <w:t>Due to a recent</w:t>
      </w:r>
      <w:r w:rsidR="005C03B1" w:rsidRPr="005C03B1">
        <w:rPr>
          <w:rFonts w:eastAsiaTheme="minorHAnsi"/>
          <w:sz w:val="20"/>
          <w:szCs w:val="20"/>
        </w:rPr>
        <w:t xml:space="preserve"> </w:t>
      </w:r>
      <w:r w:rsidRPr="005C03B1">
        <w:rPr>
          <w:rFonts w:eastAsiaTheme="minorHAnsi"/>
          <w:sz w:val="20"/>
          <w:szCs w:val="20"/>
        </w:rPr>
        <w:t xml:space="preserve">collaboration with the University of Malaga, Spain, the NOAA Center for Tsunami Research (NCTR) has access to a relatively new model, </w:t>
      </w:r>
      <w:proofErr w:type="spellStart"/>
      <w:r w:rsidRPr="005C03B1">
        <w:rPr>
          <w:rFonts w:eastAsiaTheme="minorHAnsi"/>
          <w:sz w:val="20"/>
          <w:szCs w:val="20"/>
        </w:rPr>
        <w:t>HySEA</w:t>
      </w:r>
      <w:proofErr w:type="spellEnd"/>
      <w:r w:rsidR="005C03B1" w:rsidRPr="005C03B1">
        <w:rPr>
          <w:rFonts w:eastAsiaTheme="minorHAnsi"/>
          <w:sz w:val="20"/>
          <w:szCs w:val="20"/>
        </w:rPr>
        <w:t xml:space="preserve"> – an </w:t>
      </w:r>
      <w:r w:rsidRPr="005C03B1">
        <w:rPr>
          <w:rFonts w:eastAsiaTheme="minorHAnsi"/>
          <w:sz w:val="20"/>
          <w:szCs w:val="20"/>
        </w:rPr>
        <w:t>NTHMP-benchmarked inundation model. The benchmarking involves extensive testing against a number of theoretical,</w:t>
      </w:r>
      <w:r w:rsidR="005C03B1" w:rsidRPr="005C03B1">
        <w:rPr>
          <w:rFonts w:eastAsiaTheme="minorHAnsi"/>
          <w:sz w:val="20"/>
          <w:szCs w:val="20"/>
        </w:rPr>
        <w:t xml:space="preserve"> </w:t>
      </w:r>
      <w:r w:rsidRPr="005C03B1">
        <w:rPr>
          <w:rFonts w:eastAsiaTheme="minorHAnsi"/>
          <w:sz w:val="20"/>
          <w:szCs w:val="20"/>
        </w:rPr>
        <w:t xml:space="preserve">laboratory, and field data summarized in </w:t>
      </w:r>
      <w:proofErr w:type="spellStart"/>
      <w:r w:rsidRPr="005C03B1">
        <w:rPr>
          <w:rFonts w:eastAsiaTheme="minorHAnsi"/>
          <w:sz w:val="20"/>
          <w:szCs w:val="20"/>
        </w:rPr>
        <w:t>Synolakis</w:t>
      </w:r>
      <w:proofErr w:type="spellEnd"/>
      <w:r w:rsidRPr="005C03B1">
        <w:rPr>
          <w:rFonts w:eastAsiaTheme="minorHAnsi"/>
          <w:sz w:val="20"/>
          <w:szCs w:val="20"/>
        </w:rPr>
        <w:t xml:space="preserve"> et al., 2008 and NTHMP, 2017. This tsunami model code has been designed to solve the non-linear shallow water equations</w:t>
      </w:r>
      <w:r w:rsidR="005C03B1" w:rsidRPr="005C03B1">
        <w:rPr>
          <w:rFonts w:eastAsiaTheme="minorHAnsi"/>
          <w:sz w:val="20"/>
          <w:szCs w:val="20"/>
        </w:rPr>
        <w:t xml:space="preserve"> and</w:t>
      </w:r>
      <w:r w:rsidRPr="005C03B1">
        <w:rPr>
          <w:rFonts w:eastAsiaTheme="minorHAnsi"/>
          <w:sz w:val="20"/>
          <w:szCs w:val="20"/>
        </w:rPr>
        <w:t xml:space="preserve"> utilizes GPU graphics cards for parallelization, making it suitable for very large, very</w:t>
      </w:r>
      <w:r w:rsidR="005C03B1" w:rsidRPr="005C03B1">
        <w:rPr>
          <w:rFonts w:eastAsiaTheme="minorHAnsi"/>
          <w:sz w:val="20"/>
          <w:szCs w:val="20"/>
        </w:rPr>
        <w:t xml:space="preserve"> </w:t>
      </w:r>
      <w:r w:rsidRPr="005C03B1">
        <w:rPr>
          <w:rFonts w:eastAsiaTheme="minorHAnsi"/>
          <w:sz w:val="20"/>
          <w:szCs w:val="20"/>
        </w:rPr>
        <w:t xml:space="preserve">high-resolution grids. </w:t>
      </w:r>
      <w:r w:rsidR="00721F2B">
        <w:rPr>
          <w:rFonts w:eastAsiaTheme="minorHAnsi"/>
          <w:sz w:val="20"/>
          <w:szCs w:val="20"/>
        </w:rPr>
        <w:t>T</w:t>
      </w:r>
      <w:r w:rsidR="00721F2B" w:rsidRPr="00721F2B">
        <w:rPr>
          <w:rFonts w:eastAsiaTheme="minorHAnsi"/>
          <w:sz w:val="20"/>
          <w:szCs w:val="20"/>
        </w:rPr>
        <w:t xml:space="preserve">he </w:t>
      </w:r>
      <w:proofErr w:type="spellStart"/>
      <w:r w:rsidR="00721F2B" w:rsidRPr="00721F2B">
        <w:rPr>
          <w:rFonts w:eastAsiaTheme="minorHAnsi"/>
          <w:sz w:val="20"/>
          <w:szCs w:val="20"/>
        </w:rPr>
        <w:t>HySEA</w:t>
      </w:r>
      <w:proofErr w:type="spellEnd"/>
      <w:r w:rsidR="00721F2B" w:rsidRPr="00721F2B">
        <w:rPr>
          <w:rFonts w:eastAsiaTheme="minorHAnsi"/>
          <w:sz w:val="20"/>
          <w:szCs w:val="20"/>
        </w:rPr>
        <w:t xml:space="preserve"> model </w:t>
      </w:r>
      <w:r w:rsidR="00721F2B">
        <w:rPr>
          <w:rFonts w:eastAsiaTheme="minorHAnsi"/>
          <w:sz w:val="20"/>
          <w:szCs w:val="20"/>
        </w:rPr>
        <w:t xml:space="preserve">was earlier validated against </w:t>
      </w:r>
      <w:r w:rsidR="00721F2B" w:rsidRPr="00721F2B">
        <w:rPr>
          <w:rFonts w:eastAsiaTheme="minorHAnsi"/>
          <w:sz w:val="20"/>
          <w:szCs w:val="20"/>
        </w:rPr>
        <w:t>the MOST model used in the</w:t>
      </w:r>
      <w:r w:rsidR="00721F2B">
        <w:rPr>
          <w:rFonts w:eastAsiaTheme="minorHAnsi"/>
          <w:sz w:val="20"/>
          <w:szCs w:val="20"/>
        </w:rPr>
        <w:t xml:space="preserve"> </w:t>
      </w:r>
      <w:r w:rsidR="00721F2B" w:rsidRPr="00721F2B">
        <w:rPr>
          <w:rFonts w:eastAsiaTheme="minorHAnsi"/>
          <w:sz w:val="20"/>
          <w:szCs w:val="20"/>
        </w:rPr>
        <w:t>operational forecasting of tsunami inundation at NOAA’s Tsunami Warning Centers</w:t>
      </w:r>
      <w:r w:rsidR="00721F2B">
        <w:rPr>
          <w:rFonts w:eastAsiaTheme="minorHAnsi"/>
          <w:sz w:val="20"/>
          <w:szCs w:val="20"/>
        </w:rPr>
        <w:t xml:space="preserve"> on tsunami modeling of the </w:t>
      </w:r>
      <w:r w:rsidR="00721F2B" w:rsidRPr="00721F2B">
        <w:rPr>
          <w:rFonts w:eastAsiaTheme="minorHAnsi"/>
          <w:sz w:val="20"/>
          <w:szCs w:val="20"/>
        </w:rPr>
        <w:t>U.S. Virgin Islands: St. Thomas, St. John, and St. Croix</w:t>
      </w:r>
      <w:r w:rsidR="00721F2B">
        <w:rPr>
          <w:rFonts w:eastAsiaTheme="minorHAnsi"/>
          <w:sz w:val="20"/>
          <w:szCs w:val="20"/>
        </w:rPr>
        <w:t xml:space="preserve"> (Moore and </w:t>
      </w:r>
      <w:proofErr w:type="spellStart"/>
      <w:r w:rsidR="00721F2B">
        <w:rPr>
          <w:rFonts w:eastAsiaTheme="minorHAnsi"/>
          <w:sz w:val="20"/>
          <w:szCs w:val="20"/>
        </w:rPr>
        <w:t>Arcas</w:t>
      </w:r>
      <w:proofErr w:type="spellEnd"/>
      <w:r w:rsidR="00721F2B">
        <w:rPr>
          <w:rFonts w:eastAsiaTheme="minorHAnsi"/>
          <w:sz w:val="20"/>
          <w:szCs w:val="20"/>
        </w:rPr>
        <w:t xml:space="preserve">, 2019). </w:t>
      </w:r>
      <w:r w:rsidR="003B59B5" w:rsidRPr="003B59B5">
        <w:rPr>
          <w:rFonts w:eastAsiaTheme="minorHAnsi"/>
          <w:sz w:val="20"/>
          <w:szCs w:val="20"/>
        </w:rPr>
        <w:t>The model results showed very similar inundation and</w:t>
      </w:r>
      <w:r w:rsidR="003B59B5">
        <w:rPr>
          <w:rFonts w:eastAsiaTheme="minorHAnsi"/>
          <w:sz w:val="20"/>
          <w:szCs w:val="20"/>
        </w:rPr>
        <w:t xml:space="preserve"> </w:t>
      </w:r>
      <w:r w:rsidR="003B59B5" w:rsidRPr="003B59B5">
        <w:rPr>
          <w:rFonts w:eastAsiaTheme="minorHAnsi"/>
          <w:sz w:val="20"/>
          <w:szCs w:val="20"/>
        </w:rPr>
        <w:t>the overall maximum of the wave amplitudes.</w:t>
      </w:r>
    </w:p>
    <w:p w14:paraId="5C98683E" w14:textId="77777777" w:rsidR="00B739C5" w:rsidRDefault="00B739C5" w:rsidP="00217D20">
      <w:pPr>
        <w:autoSpaceDE w:val="0"/>
        <w:autoSpaceDN w:val="0"/>
        <w:adjustRightInd w:val="0"/>
        <w:rPr>
          <w:rFonts w:eastAsiaTheme="minorHAnsi"/>
          <w:sz w:val="20"/>
          <w:szCs w:val="20"/>
        </w:rPr>
      </w:pPr>
    </w:p>
    <w:p w14:paraId="7960A89C" w14:textId="5D09A8D7" w:rsidR="00C42B66" w:rsidRDefault="00C42B66" w:rsidP="00DD38A5">
      <w:pPr>
        <w:autoSpaceDE w:val="0"/>
        <w:autoSpaceDN w:val="0"/>
        <w:adjustRightInd w:val="0"/>
        <w:rPr>
          <w:rFonts w:eastAsiaTheme="minorHAnsi"/>
          <w:sz w:val="20"/>
          <w:szCs w:val="20"/>
        </w:rPr>
      </w:pPr>
      <w:r>
        <w:rPr>
          <w:rFonts w:eastAsiaTheme="minorHAnsi"/>
          <w:sz w:val="20"/>
          <w:szCs w:val="20"/>
        </w:rPr>
        <w:t>F</w:t>
      </w:r>
      <w:r w:rsidRPr="00C42B66">
        <w:rPr>
          <w:rFonts w:eastAsiaTheme="minorHAnsi"/>
          <w:sz w:val="20"/>
          <w:szCs w:val="20"/>
        </w:rPr>
        <w:t>ull 1</w:t>
      </w:r>
      <w:r>
        <w:rPr>
          <w:rFonts w:eastAsiaTheme="minorHAnsi"/>
          <w:sz w:val="20"/>
          <w:szCs w:val="20"/>
        </w:rPr>
        <w:t>0 m</w:t>
      </w:r>
      <w:r w:rsidRPr="00C42B66">
        <w:rPr>
          <w:rFonts w:eastAsiaTheme="minorHAnsi"/>
          <w:sz w:val="20"/>
          <w:szCs w:val="20"/>
        </w:rPr>
        <w:t xml:space="preserve"> resolution DEMs were used for the entire </w:t>
      </w:r>
      <w:r>
        <w:rPr>
          <w:rFonts w:eastAsiaTheme="minorHAnsi"/>
          <w:sz w:val="20"/>
          <w:szCs w:val="20"/>
        </w:rPr>
        <w:t>Barbados</w:t>
      </w:r>
      <w:r w:rsidRPr="00C42B66">
        <w:rPr>
          <w:rFonts w:eastAsiaTheme="minorHAnsi"/>
          <w:sz w:val="20"/>
          <w:szCs w:val="20"/>
        </w:rPr>
        <w:t xml:space="preserve"> without re-gridding</w:t>
      </w:r>
      <w:r>
        <w:rPr>
          <w:rFonts w:eastAsiaTheme="minorHAnsi"/>
          <w:sz w:val="20"/>
          <w:szCs w:val="20"/>
        </w:rPr>
        <w:t xml:space="preserve">. </w:t>
      </w:r>
      <w:r w:rsidR="0093564A" w:rsidRPr="0093564A">
        <w:rPr>
          <w:rFonts w:eastAsiaTheme="minorHAnsi"/>
          <w:sz w:val="20"/>
          <w:szCs w:val="20"/>
        </w:rPr>
        <w:t xml:space="preserve">This ability to use full-resolution DEMs provides the highest level of accuracy for each given earthquake as the </w:t>
      </w:r>
      <w:r w:rsidR="0093564A" w:rsidRPr="00C42B66">
        <w:rPr>
          <w:rFonts w:eastAsiaTheme="minorHAnsi"/>
          <w:sz w:val="20"/>
          <w:szCs w:val="20"/>
        </w:rPr>
        <w:t>re-gridding</w:t>
      </w:r>
      <w:r w:rsidR="0093564A" w:rsidRPr="0093564A">
        <w:rPr>
          <w:rFonts w:eastAsiaTheme="minorHAnsi"/>
          <w:sz w:val="20"/>
          <w:szCs w:val="20"/>
        </w:rPr>
        <w:t xml:space="preserve"> process can introduce errors in model output</w:t>
      </w:r>
      <w:r w:rsidR="0093564A">
        <w:rPr>
          <w:rFonts w:eastAsiaTheme="minorHAnsi"/>
          <w:sz w:val="20"/>
          <w:szCs w:val="20"/>
        </w:rPr>
        <w:t>.</w:t>
      </w:r>
      <w:r w:rsidR="00DD38A5">
        <w:rPr>
          <w:rFonts w:eastAsiaTheme="minorHAnsi"/>
          <w:sz w:val="20"/>
          <w:szCs w:val="20"/>
        </w:rPr>
        <w:t xml:space="preserve"> The nested grids are implemented in the </w:t>
      </w:r>
      <w:proofErr w:type="spellStart"/>
      <w:r w:rsidR="00DD38A5">
        <w:rPr>
          <w:rFonts w:eastAsiaTheme="minorHAnsi"/>
          <w:sz w:val="20"/>
          <w:szCs w:val="20"/>
        </w:rPr>
        <w:t>HySea</w:t>
      </w:r>
      <w:proofErr w:type="spellEnd"/>
      <w:r w:rsidR="00DD38A5">
        <w:rPr>
          <w:rFonts w:eastAsiaTheme="minorHAnsi"/>
          <w:sz w:val="20"/>
          <w:szCs w:val="20"/>
        </w:rPr>
        <w:t xml:space="preserve"> model </w:t>
      </w:r>
      <w:r w:rsidR="00F124AB">
        <w:rPr>
          <w:rFonts w:eastAsiaTheme="minorHAnsi"/>
          <w:sz w:val="20"/>
          <w:szCs w:val="20"/>
        </w:rPr>
        <w:t>keep</w:t>
      </w:r>
      <w:r w:rsidR="00702CA4">
        <w:rPr>
          <w:rFonts w:eastAsiaTheme="minorHAnsi"/>
          <w:sz w:val="20"/>
          <w:szCs w:val="20"/>
        </w:rPr>
        <w:t>ing</w:t>
      </w:r>
      <w:r w:rsidR="00F124AB">
        <w:rPr>
          <w:rFonts w:eastAsiaTheme="minorHAnsi"/>
          <w:sz w:val="20"/>
          <w:szCs w:val="20"/>
        </w:rPr>
        <w:t xml:space="preserve"> the accuracy-speed balance. </w:t>
      </w:r>
      <w:r w:rsidR="00DD38A5" w:rsidRPr="00F124AB">
        <w:rPr>
          <w:rFonts w:eastAsiaTheme="minorHAnsi"/>
          <w:sz w:val="20"/>
          <w:szCs w:val="20"/>
        </w:rPr>
        <w:t>Three levels of larger grids contain these high</w:t>
      </w:r>
      <w:r w:rsidR="00F124AB" w:rsidRPr="00F124AB">
        <w:rPr>
          <w:rFonts w:eastAsiaTheme="minorHAnsi"/>
          <w:sz w:val="20"/>
          <w:szCs w:val="20"/>
        </w:rPr>
        <w:t>est</w:t>
      </w:r>
      <w:r w:rsidR="00DD38A5" w:rsidRPr="00F124AB">
        <w:rPr>
          <w:rFonts w:eastAsiaTheme="minorHAnsi"/>
          <w:sz w:val="20"/>
          <w:szCs w:val="20"/>
        </w:rPr>
        <w:t xml:space="preserve">-resolution grid, in increasing size and resolution. The </w:t>
      </w:r>
      <w:proofErr w:type="spellStart"/>
      <w:r w:rsidR="00DD38A5" w:rsidRPr="00F124AB">
        <w:rPr>
          <w:rFonts w:eastAsiaTheme="minorHAnsi"/>
          <w:sz w:val="20"/>
          <w:szCs w:val="20"/>
        </w:rPr>
        <w:t>HySEA</w:t>
      </w:r>
      <w:proofErr w:type="spellEnd"/>
      <w:r w:rsidR="00DD38A5" w:rsidRPr="00F124AB">
        <w:rPr>
          <w:rFonts w:eastAsiaTheme="minorHAnsi"/>
          <w:sz w:val="20"/>
          <w:szCs w:val="20"/>
        </w:rPr>
        <w:t xml:space="preserve"> model requires resolution “jumps” between these nested grids only by factors of 2, 4, 8 or 16.</w:t>
      </w:r>
    </w:p>
    <w:p w14:paraId="1CF219FF" w14:textId="77777777" w:rsidR="00F124AB" w:rsidRDefault="00F124AB" w:rsidP="00DD38A5">
      <w:pPr>
        <w:autoSpaceDE w:val="0"/>
        <w:autoSpaceDN w:val="0"/>
        <w:adjustRightInd w:val="0"/>
        <w:rPr>
          <w:rFonts w:eastAsiaTheme="minorHAnsi"/>
          <w:sz w:val="20"/>
          <w:szCs w:val="20"/>
        </w:rPr>
      </w:pPr>
    </w:p>
    <w:p w14:paraId="747DE580" w14:textId="448516D7" w:rsidR="005D66AE" w:rsidRDefault="00F124AB" w:rsidP="00F124AB">
      <w:pPr>
        <w:autoSpaceDE w:val="0"/>
        <w:autoSpaceDN w:val="0"/>
        <w:adjustRightInd w:val="0"/>
        <w:rPr>
          <w:rFonts w:eastAsiaTheme="minorHAnsi"/>
          <w:sz w:val="20"/>
          <w:szCs w:val="20"/>
        </w:rPr>
      </w:pPr>
      <w:proofErr w:type="spellStart"/>
      <w:r w:rsidRPr="00F124AB">
        <w:rPr>
          <w:rFonts w:eastAsiaTheme="minorHAnsi"/>
          <w:sz w:val="20"/>
          <w:szCs w:val="20"/>
        </w:rPr>
        <w:t>HySEA</w:t>
      </w:r>
      <w:proofErr w:type="spellEnd"/>
      <w:r w:rsidRPr="00F124AB">
        <w:rPr>
          <w:rFonts w:eastAsiaTheme="minorHAnsi"/>
          <w:sz w:val="20"/>
          <w:szCs w:val="20"/>
        </w:rPr>
        <w:t xml:space="preserve"> is a finite-volume numerical model and has grid-alignment nesting requirements that ensure tha</w:t>
      </w:r>
      <w:r w:rsidR="00AF0DD3">
        <w:rPr>
          <w:rFonts w:eastAsiaTheme="minorHAnsi"/>
          <w:sz w:val="20"/>
          <w:szCs w:val="20"/>
        </w:rPr>
        <w:t>t</w:t>
      </w:r>
      <w:r w:rsidRPr="00F124AB">
        <w:rPr>
          <w:rFonts w:eastAsiaTheme="minorHAnsi"/>
          <w:sz w:val="20"/>
          <w:szCs w:val="20"/>
        </w:rPr>
        <w:t xml:space="preserve"> volume centroids for each cell fall exactly on the</w:t>
      </w:r>
      <w:r>
        <w:rPr>
          <w:rFonts w:eastAsiaTheme="minorHAnsi"/>
          <w:sz w:val="20"/>
          <w:szCs w:val="20"/>
        </w:rPr>
        <w:t xml:space="preserve"> </w:t>
      </w:r>
      <w:r w:rsidRPr="00F124AB">
        <w:rPr>
          <w:rFonts w:eastAsiaTheme="minorHAnsi"/>
          <w:sz w:val="20"/>
          <w:szCs w:val="20"/>
        </w:rPr>
        <w:t xml:space="preserve">cell location for inner grids in the nesting (Figure </w:t>
      </w:r>
      <w:r w:rsidR="00355021">
        <w:rPr>
          <w:rFonts w:eastAsiaTheme="minorHAnsi"/>
          <w:sz w:val="20"/>
          <w:szCs w:val="20"/>
        </w:rPr>
        <w:t>9</w:t>
      </w:r>
      <w:r w:rsidRPr="00F124AB">
        <w:rPr>
          <w:rFonts w:eastAsiaTheme="minorHAnsi"/>
          <w:sz w:val="20"/>
          <w:szCs w:val="20"/>
        </w:rPr>
        <w:t>). This requirement, along with the desire not to re-interpolate the source DEM</w:t>
      </w:r>
      <w:r w:rsidR="005D66AE">
        <w:rPr>
          <w:rFonts w:eastAsiaTheme="minorHAnsi"/>
          <w:sz w:val="20"/>
          <w:szCs w:val="20"/>
        </w:rPr>
        <w:t xml:space="preserve"> </w:t>
      </w:r>
      <w:r w:rsidRPr="00F124AB">
        <w:rPr>
          <w:rFonts w:eastAsiaTheme="minorHAnsi"/>
          <w:sz w:val="20"/>
          <w:szCs w:val="20"/>
        </w:rPr>
        <w:t>means that the innermost grids be developed first by determining extent and ensuring that each successive outer grid have</w:t>
      </w:r>
      <w:r w:rsidR="005D66AE">
        <w:rPr>
          <w:rFonts w:eastAsiaTheme="minorHAnsi"/>
          <w:sz w:val="20"/>
          <w:szCs w:val="20"/>
        </w:rPr>
        <w:t xml:space="preserve"> </w:t>
      </w:r>
      <w:r w:rsidRPr="00F124AB">
        <w:rPr>
          <w:rFonts w:eastAsiaTheme="minorHAnsi"/>
          <w:sz w:val="20"/>
          <w:szCs w:val="20"/>
        </w:rPr>
        <w:t>resolutions that are integer-multiples of inner grids.</w:t>
      </w:r>
    </w:p>
    <w:p w14:paraId="0087EEDD" w14:textId="48996AB4" w:rsidR="005D66AE" w:rsidRDefault="005D66AE" w:rsidP="007B19CE">
      <w:pPr>
        <w:autoSpaceDE w:val="0"/>
        <w:autoSpaceDN w:val="0"/>
        <w:adjustRightInd w:val="0"/>
        <w:jc w:val="center"/>
        <w:rPr>
          <w:rFonts w:eastAsiaTheme="minorHAnsi"/>
          <w:sz w:val="20"/>
          <w:szCs w:val="20"/>
        </w:rPr>
      </w:pPr>
      <w:r w:rsidRPr="005D66AE">
        <w:rPr>
          <w:rFonts w:eastAsiaTheme="minorHAnsi"/>
          <w:noProof/>
          <w:sz w:val="20"/>
          <w:szCs w:val="20"/>
        </w:rPr>
        <w:lastRenderedPageBreak/>
        <w:drawing>
          <wp:inline distT="0" distB="0" distL="0" distR="0" wp14:anchorId="55F79C25" wp14:editId="21457C82">
            <wp:extent cx="4982901" cy="29136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01655" cy="2924578"/>
                    </a:xfrm>
                    <a:prstGeom prst="rect">
                      <a:avLst/>
                    </a:prstGeom>
                  </pic:spPr>
                </pic:pic>
              </a:graphicData>
            </a:graphic>
          </wp:inline>
        </w:drawing>
      </w:r>
    </w:p>
    <w:p w14:paraId="409F5D52" w14:textId="3CCBFC24" w:rsidR="005D66AE" w:rsidRDefault="005D66AE" w:rsidP="00F124AB">
      <w:pPr>
        <w:autoSpaceDE w:val="0"/>
        <w:autoSpaceDN w:val="0"/>
        <w:adjustRightInd w:val="0"/>
        <w:rPr>
          <w:rFonts w:eastAsiaTheme="minorHAnsi"/>
          <w:sz w:val="20"/>
          <w:szCs w:val="20"/>
        </w:rPr>
      </w:pPr>
    </w:p>
    <w:p w14:paraId="7894B363" w14:textId="2D351621" w:rsidR="005D66AE" w:rsidRDefault="00F22164" w:rsidP="00F22164">
      <w:pPr>
        <w:autoSpaceDE w:val="0"/>
        <w:autoSpaceDN w:val="0"/>
        <w:adjustRightInd w:val="0"/>
        <w:jc w:val="center"/>
        <w:rPr>
          <w:rFonts w:eastAsiaTheme="minorHAnsi"/>
          <w:sz w:val="20"/>
          <w:szCs w:val="20"/>
        </w:rPr>
      </w:pPr>
      <w:r w:rsidRPr="00F22164">
        <w:rPr>
          <w:rFonts w:eastAsiaTheme="minorHAnsi"/>
          <w:sz w:val="20"/>
          <w:szCs w:val="20"/>
        </w:rPr>
        <w:t xml:space="preserve">Figure </w:t>
      </w:r>
      <w:r w:rsidR="00355021">
        <w:rPr>
          <w:rFonts w:eastAsiaTheme="minorHAnsi"/>
          <w:sz w:val="20"/>
          <w:szCs w:val="20"/>
        </w:rPr>
        <w:t>9</w:t>
      </w:r>
      <w:r w:rsidRPr="00F22164">
        <w:rPr>
          <w:rFonts w:eastAsiaTheme="minorHAnsi"/>
          <w:sz w:val="20"/>
          <w:szCs w:val="20"/>
        </w:rPr>
        <w:t xml:space="preserve">: Grid nesting for </w:t>
      </w:r>
      <w:proofErr w:type="spellStart"/>
      <w:r w:rsidRPr="00F22164">
        <w:rPr>
          <w:rFonts w:eastAsiaTheme="minorHAnsi"/>
          <w:sz w:val="20"/>
          <w:szCs w:val="20"/>
        </w:rPr>
        <w:t>HySEA</w:t>
      </w:r>
      <w:proofErr w:type="spellEnd"/>
      <w:r w:rsidRPr="00F22164">
        <w:rPr>
          <w:rFonts w:eastAsiaTheme="minorHAnsi"/>
          <w:sz w:val="20"/>
          <w:szCs w:val="20"/>
        </w:rPr>
        <w:t xml:space="preserve"> showing innermost grid points (green) of twice the resolution of intermediate grid points (blue). Intermediate points</w:t>
      </w:r>
      <w:r>
        <w:rPr>
          <w:rFonts w:eastAsiaTheme="minorHAnsi"/>
          <w:sz w:val="20"/>
          <w:szCs w:val="20"/>
        </w:rPr>
        <w:t xml:space="preserve"> </w:t>
      </w:r>
      <w:r w:rsidRPr="00F22164">
        <w:rPr>
          <w:rFonts w:eastAsiaTheme="minorHAnsi"/>
          <w:sz w:val="20"/>
          <w:szCs w:val="20"/>
        </w:rPr>
        <w:t>have four times the resolution of outermost grid points (red)</w:t>
      </w:r>
      <w:r w:rsidR="00AF0DD3">
        <w:rPr>
          <w:rFonts w:eastAsiaTheme="minorHAnsi"/>
          <w:sz w:val="20"/>
          <w:szCs w:val="20"/>
        </w:rPr>
        <w:t xml:space="preserve"> from</w:t>
      </w:r>
      <w:r w:rsidR="00292818">
        <w:rPr>
          <w:rFonts w:eastAsiaTheme="minorHAnsi"/>
          <w:sz w:val="20"/>
          <w:szCs w:val="20"/>
        </w:rPr>
        <w:t xml:space="preserve"> Moore and </w:t>
      </w:r>
      <w:proofErr w:type="spellStart"/>
      <w:r w:rsidR="00292818">
        <w:rPr>
          <w:rFonts w:eastAsiaTheme="minorHAnsi"/>
          <w:sz w:val="20"/>
          <w:szCs w:val="20"/>
        </w:rPr>
        <w:t>Arcas</w:t>
      </w:r>
      <w:proofErr w:type="spellEnd"/>
      <w:r w:rsidR="00292818">
        <w:rPr>
          <w:rFonts w:eastAsiaTheme="minorHAnsi"/>
          <w:sz w:val="20"/>
          <w:szCs w:val="20"/>
        </w:rPr>
        <w:t xml:space="preserve"> (2019)</w:t>
      </w:r>
      <w:r w:rsidRPr="00F22164">
        <w:rPr>
          <w:rFonts w:eastAsiaTheme="minorHAnsi"/>
          <w:sz w:val="20"/>
          <w:szCs w:val="20"/>
        </w:rPr>
        <w:t>.</w:t>
      </w:r>
    </w:p>
    <w:p w14:paraId="7CDE32D5" w14:textId="73511DF8" w:rsidR="00947EA6" w:rsidRPr="00947EA6" w:rsidRDefault="00947EA6" w:rsidP="00F22164">
      <w:pPr>
        <w:autoSpaceDE w:val="0"/>
        <w:autoSpaceDN w:val="0"/>
        <w:adjustRightInd w:val="0"/>
        <w:jc w:val="center"/>
        <w:rPr>
          <w:rFonts w:eastAsiaTheme="minorHAnsi"/>
          <w:sz w:val="20"/>
          <w:szCs w:val="20"/>
        </w:rPr>
      </w:pPr>
    </w:p>
    <w:p w14:paraId="623C88C7" w14:textId="16AA2B51" w:rsidR="00947EA6" w:rsidRPr="00947EA6" w:rsidRDefault="00947EA6" w:rsidP="00947EA6">
      <w:pPr>
        <w:autoSpaceDE w:val="0"/>
        <w:autoSpaceDN w:val="0"/>
        <w:adjustRightInd w:val="0"/>
        <w:rPr>
          <w:rFonts w:eastAsiaTheme="minorHAnsi"/>
          <w:sz w:val="20"/>
          <w:szCs w:val="20"/>
        </w:rPr>
      </w:pPr>
      <w:r w:rsidRPr="00947EA6">
        <w:rPr>
          <w:rFonts w:eastAsiaTheme="minorHAnsi"/>
          <w:sz w:val="20"/>
          <w:szCs w:val="20"/>
        </w:rPr>
        <w:t xml:space="preserve">The grid resolutions are shown in Figure </w:t>
      </w:r>
      <w:r w:rsidR="00355021">
        <w:rPr>
          <w:rFonts w:eastAsiaTheme="minorHAnsi"/>
          <w:sz w:val="20"/>
          <w:szCs w:val="20"/>
        </w:rPr>
        <w:t>10</w:t>
      </w:r>
      <w:r w:rsidRPr="00947EA6">
        <w:rPr>
          <w:rFonts w:eastAsiaTheme="minorHAnsi"/>
          <w:sz w:val="20"/>
          <w:szCs w:val="20"/>
        </w:rPr>
        <w:t>, innermost (red</w:t>
      </w:r>
      <w:r w:rsidR="0096348A">
        <w:rPr>
          <w:rFonts w:eastAsiaTheme="minorHAnsi"/>
          <w:sz w:val="20"/>
          <w:szCs w:val="20"/>
        </w:rPr>
        <w:t xml:space="preserve"> frame</w:t>
      </w:r>
      <w:r w:rsidRPr="00947EA6">
        <w:rPr>
          <w:rFonts w:eastAsiaTheme="minorHAnsi"/>
          <w:sz w:val="20"/>
          <w:szCs w:val="20"/>
        </w:rPr>
        <w:t>) 1</w:t>
      </w:r>
      <w:r w:rsidR="0096348A">
        <w:rPr>
          <w:rFonts w:eastAsiaTheme="minorHAnsi"/>
          <w:sz w:val="20"/>
          <w:szCs w:val="20"/>
        </w:rPr>
        <w:t>0 m</w:t>
      </w:r>
      <w:r w:rsidRPr="00947EA6">
        <w:rPr>
          <w:rFonts w:eastAsiaTheme="minorHAnsi"/>
          <w:sz w:val="20"/>
          <w:szCs w:val="20"/>
        </w:rPr>
        <w:t>, intermediate (yellow) 2.6</w:t>
      </w:r>
      <w:r w:rsidR="0096348A">
        <w:rPr>
          <w:rFonts w:eastAsiaTheme="minorHAnsi"/>
          <w:sz w:val="20"/>
          <w:szCs w:val="20"/>
        </w:rPr>
        <w:t>25</w:t>
      </w:r>
      <w:r w:rsidRPr="00947EA6">
        <w:rPr>
          <w:rFonts w:eastAsiaTheme="minorHAnsi"/>
          <w:sz w:val="20"/>
          <w:szCs w:val="20"/>
        </w:rPr>
        <w:t xml:space="preserve"> arc-second,</w:t>
      </w:r>
    </w:p>
    <w:p w14:paraId="47583327" w14:textId="63E803F7" w:rsidR="00947EA6" w:rsidRDefault="00947EA6" w:rsidP="00F41ABB">
      <w:pPr>
        <w:autoSpaceDE w:val="0"/>
        <w:autoSpaceDN w:val="0"/>
        <w:adjustRightInd w:val="0"/>
        <w:rPr>
          <w:rFonts w:eastAsiaTheme="minorHAnsi"/>
          <w:sz w:val="20"/>
          <w:szCs w:val="20"/>
        </w:rPr>
      </w:pPr>
      <w:r w:rsidRPr="00947EA6">
        <w:rPr>
          <w:rFonts w:eastAsiaTheme="minorHAnsi"/>
          <w:sz w:val="20"/>
          <w:szCs w:val="20"/>
        </w:rPr>
        <w:t>regional (green) 21</w:t>
      </w:r>
      <w:r w:rsidR="0096348A">
        <w:rPr>
          <w:rFonts w:eastAsiaTheme="minorHAnsi"/>
          <w:sz w:val="20"/>
          <w:szCs w:val="20"/>
        </w:rPr>
        <w:t xml:space="preserve"> </w:t>
      </w:r>
      <w:r w:rsidRPr="00947EA6">
        <w:rPr>
          <w:rFonts w:eastAsiaTheme="minorHAnsi"/>
          <w:sz w:val="20"/>
          <w:szCs w:val="20"/>
        </w:rPr>
        <w:t>arc-second, and outermost (</w:t>
      </w:r>
      <w:r w:rsidR="0096348A">
        <w:rPr>
          <w:rFonts w:eastAsiaTheme="minorHAnsi"/>
          <w:sz w:val="20"/>
          <w:szCs w:val="20"/>
        </w:rPr>
        <w:t>magenta</w:t>
      </w:r>
      <w:r w:rsidRPr="00947EA6">
        <w:rPr>
          <w:rFonts w:eastAsiaTheme="minorHAnsi"/>
          <w:sz w:val="20"/>
          <w:szCs w:val="20"/>
        </w:rPr>
        <w:t>) 8</w:t>
      </w:r>
      <w:r w:rsidR="0096348A">
        <w:rPr>
          <w:rFonts w:eastAsiaTheme="minorHAnsi"/>
          <w:sz w:val="20"/>
          <w:szCs w:val="20"/>
        </w:rPr>
        <w:t xml:space="preserve">4 </w:t>
      </w:r>
      <w:r w:rsidRPr="00947EA6">
        <w:rPr>
          <w:rFonts w:eastAsiaTheme="minorHAnsi"/>
          <w:sz w:val="20"/>
          <w:szCs w:val="20"/>
        </w:rPr>
        <w:t xml:space="preserve">arc-second. </w:t>
      </w:r>
      <w:r w:rsidR="00F41ABB" w:rsidRPr="00F41ABB">
        <w:rPr>
          <w:rFonts w:eastAsiaTheme="minorHAnsi"/>
          <w:sz w:val="20"/>
          <w:szCs w:val="20"/>
        </w:rPr>
        <w:t>A separate outermost grid was</w:t>
      </w:r>
      <w:r w:rsidR="00F41ABB">
        <w:rPr>
          <w:rFonts w:eastAsiaTheme="minorHAnsi"/>
          <w:sz w:val="20"/>
          <w:szCs w:val="20"/>
        </w:rPr>
        <w:t xml:space="preserve"> </w:t>
      </w:r>
      <w:r w:rsidR="00F41ABB" w:rsidRPr="00F41ABB">
        <w:rPr>
          <w:rFonts w:eastAsiaTheme="minorHAnsi"/>
          <w:sz w:val="20"/>
          <w:szCs w:val="20"/>
        </w:rPr>
        <w:t xml:space="preserve">made for the entire north Atlantic extents to include the 1755 Lisbon event in the assessment. </w:t>
      </w:r>
      <w:r w:rsidR="00F41ABB">
        <w:rPr>
          <w:rFonts w:eastAsiaTheme="minorHAnsi"/>
          <w:sz w:val="20"/>
          <w:szCs w:val="20"/>
        </w:rPr>
        <w:t>Publicly available</w:t>
      </w:r>
      <w:r w:rsidR="0003715B">
        <w:rPr>
          <w:rFonts w:eastAsiaTheme="minorHAnsi"/>
          <w:sz w:val="20"/>
          <w:szCs w:val="20"/>
        </w:rPr>
        <w:t xml:space="preserve"> </w:t>
      </w:r>
      <w:r w:rsidR="00B16A27">
        <w:rPr>
          <w:rFonts w:eastAsiaTheme="minorHAnsi"/>
          <w:sz w:val="20"/>
          <w:szCs w:val="20"/>
        </w:rPr>
        <w:t>elevation (including ocean and land)</w:t>
      </w:r>
      <w:r w:rsidR="0003715B">
        <w:rPr>
          <w:rFonts w:eastAsiaTheme="minorHAnsi"/>
          <w:sz w:val="20"/>
          <w:szCs w:val="20"/>
        </w:rPr>
        <w:t xml:space="preserve"> 15 arcsec data set</w:t>
      </w:r>
      <w:r w:rsidR="00B16A27">
        <w:rPr>
          <w:rFonts w:eastAsiaTheme="minorHAnsi"/>
          <w:sz w:val="20"/>
          <w:szCs w:val="20"/>
        </w:rPr>
        <w:t xml:space="preserve"> </w:t>
      </w:r>
      <w:r w:rsidR="00F41ABB">
        <w:rPr>
          <w:rFonts w:eastAsiaTheme="minorHAnsi"/>
          <w:sz w:val="20"/>
          <w:szCs w:val="20"/>
        </w:rPr>
        <w:t>GEBCO was used as t</w:t>
      </w:r>
      <w:r w:rsidR="00F41ABB" w:rsidRPr="00F41ABB">
        <w:rPr>
          <w:rFonts w:eastAsiaTheme="minorHAnsi"/>
          <w:sz w:val="20"/>
          <w:szCs w:val="20"/>
        </w:rPr>
        <w:t>he</w:t>
      </w:r>
      <w:r w:rsidR="00F41ABB">
        <w:rPr>
          <w:rFonts w:eastAsiaTheme="minorHAnsi"/>
          <w:sz w:val="20"/>
          <w:szCs w:val="20"/>
        </w:rPr>
        <w:t xml:space="preserve"> </w:t>
      </w:r>
      <w:r w:rsidR="00F41ABB" w:rsidRPr="00F41ABB">
        <w:rPr>
          <w:rFonts w:eastAsiaTheme="minorHAnsi"/>
          <w:sz w:val="20"/>
          <w:szCs w:val="20"/>
        </w:rPr>
        <w:t>source DEM for the Atlantic grid.</w:t>
      </w:r>
      <w:r w:rsidR="00F41ABB">
        <w:rPr>
          <w:rFonts w:eastAsiaTheme="minorHAnsi"/>
          <w:sz w:val="20"/>
          <w:szCs w:val="20"/>
        </w:rPr>
        <w:t xml:space="preserve"> </w:t>
      </w:r>
      <w:r w:rsidRPr="00947EA6">
        <w:rPr>
          <w:rFonts w:eastAsiaTheme="minorHAnsi"/>
          <w:sz w:val="20"/>
          <w:szCs w:val="20"/>
        </w:rPr>
        <w:t>The ratios between resolutions are, therefore, 8, 8, and 4, respectively</w:t>
      </w:r>
      <w:r w:rsidR="00D2297B">
        <w:rPr>
          <w:rFonts w:eastAsiaTheme="minorHAnsi"/>
          <w:sz w:val="20"/>
          <w:szCs w:val="20"/>
        </w:rPr>
        <w:t>.</w:t>
      </w:r>
    </w:p>
    <w:p w14:paraId="289E2AB3" w14:textId="77777777" w:rsidR="00355021" w:rsidRDefault="00355021" w:rsidP="00947EA6">
      <w:pPr>
        <w:autoSpaceDE w:val="0"/>
        <w:autoSpaceDN w:val="0"/>
        <w:adjustRightInd w:val="0"/>
        <w:rPr>
          <w:rFonts w:eastAsiaTheme="minorHAnsi"/>
          <w:sz w:val="20"/>
          <w:szCs w:val="20"/>
        </w:rPr>
      </w:pPr>
    </w:p>
    <w:p w14:paraId="679679DE" w14:textId="61D6F5A9" w:rsidR="00947EA6" w:rsidRPr="00947EA6" w:rsidRDefault="0096348A" w:rsidP="00355021">
      <w:pPr>
        <w:autoSpaceDE w:val="0"/>
        <w:autoSpaceDN w:val="0"/>
        <w:adjustRightInd w:val="0"/>
        <w:jc w:val="center"/>
        <w:rPr>
          <w:rFonts w:eastAsiaTheme="minorHAnsi"/>
          <w:sz w:val="20"/>
          <w:szCs w:val="20"/>
        </w:rPr>
      </w:pPr>
      <w:r>
        <w:rPr>
          <w:rFonts w:eastAsiaTheme="minorHAnsi"/>
          <w:noProof/>
          <w:sz w:val="20"/>
          <w:szCs w:val="20"/>
        </w:rPr>
        <w:drawing>
          <wp:inline distT="0" distB="0" distL="0" distR="0" wp14:anchorId="0E9B440B" wp14:editId="6ABFDA4F">
            <wp:extent cx="5330203" cy="3200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50851" cy="3212798"/>
                    </a:xfrm>
                    <a:prstGeom prst="rect">
                      <a:avLst/>
                    </a:prstGeom>
                  </pic:spPr>
                </pic:pic>
              </a:graphicData>
            </a:graphic>
          </wp:inline>
        </w:drawing>
      </w:r>
    </w:p>
    <w:p w14:paraId="4EC5F629" w14:textId="1C6551E8" w:rsidR="00843704" w:rsidRDefault="00365975" w:rsidP="001F5AF6">
      <w:pPr>
        <w:autoSpaceDE w:val="0"/>
        <w:autoSpaceDN w:val="0"/>
        <w:adjustRightInd w:val="0"/>
        <w:jc w:val="center"/>
        <w:rPr>
          <w:rFonts w:eastAsiaTheme="minorHAnsi"/>
          <w:sz w:val="20"/>
          <w:szCs w:val="20"/>
        </w:rPr>
      </w:pPr>
      <w:r w:rsidRPr="00365975">
        <w:rPr>
          <w:rFonts w:eastAsiaTheme="minorHAnsi"/>
          <w:sz w:val="20"/>
          <w:szCs w:val="20"/>
        </w:rPr>
        <w:t xml:space="preserve">Figure </w:t>
      </w:r>
      <w:r w:rsidR="00355021">
        <w:rPr>
          <w:rFonts w:eastAsiaTheme="minorHAnsi"/>
          <w:sz w:val="20"/>
          <w:szCs w:val="20"/>
        </w:rPr>
        <w:t>10</w:t>
      </w:r>
      <w:r w:rsidRPr="00365975">
        <w:rPr>
          <w:rFonts w:eastAsiaTheme="minorHAnsi"/>
          <w:sz w:val="20"/>
          <w:szCs w:val="20"/>
        </w:rPr>
        <w:t xml:space="preserve">: Extents </w:t>
      </w:r>
      <w:r>
        <w:rPr>
          <w:rFonts w:eastAsiaTheme="minorHAnsi"/>
          <w:sz w:val="20"/>
          <w:szCs w:val="20"/>
        </w:rPr>
        <w:t>of the</w:t>
      </w:r>
      <w:r w:rsidRPr="00365975">
        <w:rPr>
          <w:rFonts w:eastAsiaTheme="minorHAnsi"/>
          <w:sz w:val="20"/>
          <w:szCs w:val="20"/>
        </w:rPr>
        <w:t xml:space="preserve"> grids: outermost (</w:t>
      </w:r>
      <w:r>
        <w:rPr>
          <w:rFonts w:eastAsiaTheme="minorHAnsi"/>
          <w:sz w:val="20"/>
          <w:szCs w:val="20"/>
        </w:rPr>
        <w:t>magenta</w:t>
      </w:r>
      <w:r w:rsidRPr="00365975">
        <w:rPr>
          <w:rFonts w:eastAsiaTheme="minorHAnsi"/>
          <w:sz w:val="20"/>
          <w:szCs w:val="20"/>
        </w:rPr>
        <w:t>) encompasses almost the entire Caribbean, the intermediate</w:t>
      </w:r>
      <w:r>
        <w:rPr>
          <w:rFonts w:eastAsiaTheme="minorHAnsi"/>
          <w:sz w:val="20"/>
          <w:szCs w:val="20"/>
        </w:rPr>
        <w:t xml:space="preserve"> </w:t>
      </w:r>
      <w:r w:rsidRPr="00365975">
        <w:rPr>
          <w:rFonts w:eastAsiaTheme="minorHAnsi"/>
          <w:sz w:val="20"/>
          <w:szCs w:val="20"/>
        </w:rPr>
        <w:t xml:space="preserve">(green) includes </w:t>
      </w:r>
      <w:r>
        <w:rPr>
          <w:rFonts w:eastAsiaTheme="minorHAnsi"/>
          <w:sz w:val="20"/>
          <w:szCs w:val="20"/>
        </w:rPr>
        <w:t xml:space="preserve">part of Lesser Antilles from Martinique to Grenada, </w:t>
      </w:r>
      <w:r w:rsidRPr="00365975">
        <w:rPr>
          <w:rFonts w:eastAsiaTheme="minorHAnsi"/>
          <w:sz w:val="20"/>
          <w:szCs w:val="20"/>
        </w:rPr>
        <w:t xml:space="preserve">the next level (yellow) includes </w:t>
      </w:r>
      <w:r>
        <w:rPr>
          <w:rFonts w:eastAsiaTheme="minorHAnsi"/>
          <w:sz w:val="20"/>
          <w:szCs w:val="20"/>
        </w:rPr>
        <w:t>Barbados shelf</w:t>
      </w:r>
      <w:r w:rsidR="00B4628D">
        <w:rPr>
          <w:rFonts w:eastAsiaTheme="minorHAnsi"/>
          <w:sz w:val="20"/>
          <w:szCs w:val="20"/>
        </w:rPr>
        <w:t xml:space="preserve"> up to 100 m</w:t>
      </w:r>
      <w:r w:rsidRPr="00365975">
        <w:rPr>
          <w:rFonts w:eastAsiaTheme="minorHAnsi"/>
          <w:sz w:val="20"/>
          <w:szCs w:val="20"/>
        </w:rPr>
        <w:t>, and the innermost grid</w:t>
      </w:r>
      <w:r w:rsidR="00B4628D">
        <w:rPr>
          <w:rFonts w:eastAsiaTheme="minorHAnsi"/>
          <w:sz w:val="20"/>
          <w:szCs w:val="20"/>
        </w:rPr>
        <w:t xml:space="preserve"> </w:t>
      </w:r>
      <w:r w:rsidRPr="00365975">
        <w:rPr>
          <w:rFonts w:eastAsiaTheme="minorHAnsi"/>
          <w:sz w:val="20"/>
          <w:szCs w:val="20"/>
        </w:rPr>
        <w:t>(red</w:t>
      </w:r>
      <w:r w:rsidR="00B4628D">
        <w:rPr>
          <w:rFonts w:eastAsiaTheme="minorHAnsi"/>
          <w:sz w:val="20"/>
          <w:szCs w:val="20"/>
        </w:rPr>
        <w:t xml:space="preserve"> frame</w:t>
      </w:r>
      <w:r w:rsidRPr="00365975">
        <w:rPr>
          <w:rFonts w:eastAsiaTheme="minorHAnsi"/>
          <w:sz w:val="20"/>
          <w:szCs w:val="20"/>
        </w:rPr>
        <w:t>) include</w:t>
      </w:r>
      <w:r w:rsidR="00B4628D">
        <w:rPr>
          <w:rFonts w:eastAsiaTheme="minorHAnsi"/>
          <w:sz w:val="20"/>
          <w:szCs w:val="20"/>
        </w:rPr>
        <w:t xml:space="preserve">s only </w:t>
      </w:r>
      <w:r w:rsidRPr="00365975">
        <w:rPr>
          <w:rFonts w:eastAsiaTheme="minorHAnsi"/>
          <w:sz w:val="20"/>
          <w:szCs w:val="20"/>
        </w:rPr>
        <w:t>the island</w:t>
      </w:r>
      <w:r w:rsidR="00B4628D">
        <w:rPr>
          <w:rFonts w:eastAsiaTheme="minorHAnsi"/>
          <w:sz w:val="20"/>
          <w:szCs w:val="20"/>
        </w:rPr>
        <w:t xml:space="preserve"> of Barbados</w:t>
      </w:r>
      <w:r w:rsidRPr="00365975">
        <w:rPr>
          <w:rFonts w:eastAsiaTheme="minorHAnsi"/>
          <w:sz w:val="20"/>
          <w:szCs w:val="20"/>
        </w:rPr>
        <w:t>.</w:t>
      </w:r>
    </w:p>
    <w:p w14:paraId="760402E0" w14:textId="77777777" w:rsidR="00702CA4" w:rsidRDefault="00702CA4" w:rsidP="00702CA4">
      <w:pPr>
        <w:autoSpaceDE w:val="0"/>
        <w:autoSpaceDN w:val="0"/>
        <w:adjustRightInd w:val="0"/>
        <w:rPr>
          <w:rFonts w:eastAsiaTheme="minorHAnsi"/>
          <w:sz w:val="20"/>
          <w:szCs w:val="20"/>
        </w:rPr>
      </w:pPr>
    </w:p>
    <w:p w14:paraId="34C56EC2" w14:textId="2C007423" w:rsidR="006A33AC" w:rsidRDefault="006A33AC" w:rsidP="006A33AC">
      <w:pPr>
        <w:autoSpaceDE w:val="0"/>
        <w:autoSpaceDN w:val="0"/>
        <w:adjustRightInd w:val="0"/>
        <w:rPr>
          <w:rFonts w:eastAsiaTheme="minorHAnsi"/>
          <w:b/>
          <w:bCs/>
          <w:sz w:val="20"/>
          <w:szCs w:val="20"/>
        </w:rPr>
      </w:pPr>
      <w:r>
        <w:rPr>
          <w:rFonts w:eastAsiaTheme="minorHAnsi"/>
          <w:b/>
          <w:bCs/>
          <w:sz w:val="20"/>
          <w:szCs w:val="20"/>
        </w:rPr>
        <w:t>6</w:t>
      </w:r>
      <w:r w:rsidRPr="008F2AEB">
        <w:rPr>
          <w:rFonts w:eastAsiaTheme="minorHAnsi"/>
          <w:b/>
          <w:bCs/>
          <w:sz w:val="20"/>
          <w:szCs w:val="20"/>
        </w:rPr>
        <w:t xml:space="preserve">. </w:t>
      </w:r>
      <w:r>
        <w:rPr>
          <w:rFonts w:eastAsiaTheme="minorHAnsi"/>
          <w:b/>
          <w:bCs/>
          <w:sz w:val="20"/>
          <w:szCs w:val="20"/>
        </w:rPr>
        <w:t>Modeling Results</w:t>
      </w:r>
    </w:p>
    <w:p w14:paraId="28742314" w14:textId="77777777" w:rsidR="00DC1A08" w:rsidRDefault="00DC1A08" w:rsidP="006A33AC">
      <w:pPr>
        <w:autoSpaceDE w:val="0"/>
        <w:autoSpaceDN w:val="0"/>
        <w:adjustRightInd w:val="0"/>
        <w:rPr>
          <w:rFonts w:eastAsiaTheme="minorHAnsi"/>
          <w:b/>
          <w:bCs/>
          <w:sz w:val="20"/>
          <w:szCs w:val="20"/>
        </w:rPr>
      </w:pPr>
    </w:p>
    <w:p w14:paraId="6CB0FC92" w14:textId="157D97F7" w:rsidR="00444B67" w:rsidRDefault="005B372C" w:rsidP="00444B67">
      <w:pPr>
        <w:autoSpaceDE w:val="0"/>
        <w:autoSpaceDN w:val="0"/>
        <w:adjustRightInd w:val="0"/>
        <w:rPr>
          <w:rFonts w:eastAsiaTheme="minorHAnsi"/>
          <w:sz w:val="20"/>
          <w:szCs w:val="20"/>
        </w:rPr>
      </w:pPr>
      <w:r w:rsidRPr="005B372C">
        <w:rPr>
          <w:rFonts w:eastAsiaTheme="minorHAnsi"/>
          <w:sz w:val="20"/>
          <w:szCs w:val="20"/>
        </w:rPr>
        <w:t xml:space="preserve">The model was run for each of the </w:t>
      </w:r>
      <w:r w:rsidR="00702CA4">
        <w:rPr>
          <w:rFonts w:eastAsiaTheme="minorHAnsi"/>
          <w:sz w:val="20"/>
          <w:szCs w:val="20"/>
        </w:rPr>
        <w:t>eight</w:t>
      </w:r>
      <w:r w:rsidRPr="005B372C">
        <w:rPr>
          <w:rFonts w:eastAsiaTheme="minorHAnsi"/>
          <w:sz w:val="20"/>
          <w:szCs w:val="20"/>
        </w:rPr>
        <w:t xml:space="preserve"> sources </w:t>
      </w:r>
      <w:r w:rsidR="00F03AA1" w:rsidRPr="005B372C">
        <w:rPr>
          <w:rFonts w:eastAsiaTheme="minorHAnsi"/>
          <w:sz w:val="20"/>
          <w:szCs w:val="20"/>
        </w:rPr>
        <w:t>described in Section 4</w:t>
      </w:r>
      <w:r>
        <w:rPr>
          <w:rFonts w:eastAsiaTheme="minorHAnsi"/>
          <w:sz w:val="20"/>
          <w:szCs w:val="20"/>
        </w:rPr>
        <w:t>.</w:t>
      </w:r>
      <w:r w:rsidR="00F03AA1" w:rsidRPr="005B372C">
        <w:rPr>
          <w:rFonts w:eastAsiaTheme="minorHAnsi"/>
          <w:sz w:val="20"/>
          <w:szCs w:val="20"/>
        </w:rPr>
        <w:t xml:space="preserve"> </w:t>
      </w:r>
      <w:r w:rsidRPr="005B372C">
        <w:rPr>
          <w:rFonts w:eastAsiaTheme="minorHAnsi"/>
          <w:sz w:val="20"/>
          <w:szCs w:val="20"/>
        </w:rPr>
        <w:t xml:space="preserve">Maximum wave amplitude and maximum current speed for the whole simulation </w:t>
      </w:r>
      <w:r>
        <w:rPr>
          <w:rFonts w:eastAsiaTheme="minorHAnsi"/>
          <w:sz w:val="20"/>
          <w:szCs w:val="20"/>
        </w:rPr>
        <w:t>w</w:t>
      </w:r>
      <w:r w:rsidR="006C4AF6">
        <w:rPr>
          <w:rFonts w:eastAsiaTheme="minorHAnsi"/>
          <w:sz w:val="20"/>
          <w:szCs w:val="20"/>
        </w:rPr>
        <w:t>ere</w:t>
      </w:r>
      <w:r w:rsidRPr="005B372C">
        <w:rPr>
          <w:rFonts w:eastAsiaTheme="minorHAnsi"/>
          <w:sz w:val="20"/>
          <w:szCs w:val="20"/>
        </w:rPr>
        <w:t xml:space="preserve"> saved at</w:t>
      </w:r>
      <w:r>
        <w:rPr>
          <w:rFonts w:eastAsiaTheme="minorHAnsi"/>
          <w:sz w:val="20"/>
          <w:szCs w:val="20"/>
        </w:rPr>
        <w:t xml:space="preserve"> </w:t>
      </w:r>
      <w:r w:rsidRPr="005B372C">
        <w:rPr>
          <w:rFonts w:eastAsiaTheme="minorHAnsi"/>
          <w:sz w:val="20"/>
          <w:szCs w:val="20"/>
        </w:rPr>
        <w:t xml:space="preserve">every grid point </w:t>
      </w:r>
      <w:r w:rsidR="00444B67">
        <w:rPr>
          <w:rFonts w:eastAsiaTheme="minorHAnsi"/>
          <w:sz w:val="20"/>
          <w:szCs w:val="20"/>
        </w:rPr>
        <w:t xml:space="preserve">every 60 seconds </w:t>
      </w:r>
      <w:r w:rsidRPr="005B372C">
        <w:rPr>
          <w:rFonts w:eastAsiaTheme="minorHAnsi"/>
          <w:sz w:val="20"/>
          <w:szCs w:val="20"/>
        </w:rPr>
        <w:t>in order to produce</w:t>
      </w:r>
      <w:r w:rsidR="00DC1A08">
        <w:rPr>
          <w:rFonts w:eastAsiaTheme="minorHAnsi"/>
          <w:sz w:val="20"/>
          <w:szCs w:val="20"/>
        </w:rPr>
        <w:t xml:space="preserve"> </w:t>
      </w:r>
      <w:r w:rsidRPr="005B372C">
        <w:rPr>
          <w:rFonts w:eastAsiaTheme="minorHAnsi"/>
          <w:sz w:val="20"/>
          <w:szCs w:val="20"/>
        </w:rPr>
        <w:t>inundation map</w:t>
      </w:r>
      <w:r>
        <w:rPr>
          <w:rFonts w:eastAsiaTheme="minorHAnsi"/>
          <w:sz w:val="20"/>
          <w:szCs w:val="20"/>
        </w:rPr>
        <w:t xml:space="preserve">s. </w:t>
      </w:r>
      <w:r w:rsidR="006C4AF6">
        <w:rPr>
          <w:rFonts w:eastAsiaTheme="minorHAnsi"/>
          <w:sz w:val="20"/>
          <w:szCs w:val="20"/>
        </w:rPr>
        <w:t xml:space="preserve">Wave amplitude variations and current speeds were saved </w:t>
      </w:r>
      <w:r w:rsidR="00444B67">
        <w:rPr>
          <w:rFonts w:eastAsiaTheme="minorHAnsi"/>
          <w:sz w:val="20"/>
          <w:szCs w:val="20"/>
        </w:rPr>
        <w:t xml:space="preserve">at the most populated locations </w:t>
      </w:r>
      <w:r w:rsidR="00444B67" w:rsidRPr="005B372C">
        <w:rPr>
          <w:rFonts w:eastAsiaTheme="minorHAnsi"/>
          <w:sz w:val="20"/>
          <w:szCs w:val="20"/>
        </w:rPr>
        <w:t>every 30</w:t>
      </w:r>
      <w:r w:rsidR="00DC1A08">
        <w:rPr>
          <w:rFonts w:eastAsiaTheme="minorHAnsi"/>
          <w:sz w:val="20"/>
          <w:szCs w:val="20"/>
        </w:rPr>
        <w:t xml:space="preserve"> seconds</w:t>
      </w:r>
      <w:r w:rsidR="00444B67">
        <w:rPr>
          <w:rFonts w:eastAsiaTheme="minorHAnsi"/>
          <w:sz w:val="20"/>
          <w:szCs w:val="20"/>
        </w:rPr>
        <w:t xml:space="preserve">. </w:t>
      </w:r>
      <w:r w:rsidR="00DC1A08">
        <w:rPr>
          <w:rFonts w:eastAsiaTheme="minorHAnsi"/>
          <w:sz w:val="20"/>
          <w:szCs w:val="20"/>
        </w:rPr>
        <w:t>W</w:t>
      </w:r>
      <w:r w:rsidR="00DC1A08" w:rsidRPr="005B372C">
        <w:rPr>
          <w:rFonts w:eastAsiaTheme="minorHAnsi"/>
          <w:sz w:val="20"/>
          <w:szCs w:val="20"/>
        </w:rPr>
        <w:t xml:space="preserve">ave amplitude and current </w:t>
      </w:r>
      <w:r w:rsidR="00DC1A08">
        <w:rPr>
          <w:rFonts w:eastAsiaTheme="minorHAnsi"/>
          <w:sz w:val="20"/>
          <w:szCs w:val="20"/>
        </w:rPr>
        <w:t>velocity were saved every 30 seconds for the first two hours of the simulation at every grid point for the most hazardous for Barbados source</w:t>
      </w:r>
      <w:r w:rsidR="00D96412">
        <w:rPr>
          <w:rFonts w:eastAsiaTheme="minorHAnsi"/>
          <w:sz w:val="20"/>
          <w:szCs w:val="20"/>
        </w:rPr>
        <w:t xml:space="preserve"> BARBs</w:t>
      </w:r>
      <w:r w:rsidR="00DC1A08">
        <w:rPr>
          <w:rFonts w:eastAsiaTheme="minorHAnsi"/>
          <w:sz w:val="20"/>
          <w:szCs w:val="20"/>
        </w:rPr>
        <w:t xml:space="preserve"> to track the tsunami wave dynamics.</w:t>
      </w:r>
    </w:p>
    <w:p w14:paraId="1A5ECC72" w14:textId="41D5EB69" w:rsidR="00F911C7" w:rsidRDefault="00F911C7" w:rsidP="00444B67">
      <w:pPr>
        <w:autoSpaceDE w:val="0"/>
        <w:autoSpaceDN w:val="0"/>
        <w:adjustRightInd w:val="0"/>
        <w:rPr>
          <w:rFonts w:eastAsiaTheme="minorHAnsi"/>
          <w:sz w:val="20"/>
          <w:szCs w:val="20"/>
        </w:rPr>
      </w:pPr>
    </w:p>
    <w:p w14:paraId="31AA4D92" w14:textId="4A135F98" w:rsidR="00F911C7" w:rsidRPr="00F911C7" w:rsidRDefault="00F911C7" w:rsidP="00F911C7">
      <w:pPr>
        <w:autoSpaceDE w:val="0"/>
        <w:autoSpaceDN w:val="0"/>
        <w:adjustRightInd w:val="0"/>
        <w:rPr>
          <w:rFonts w:eastAsiaTheme="minorHAnsi"/>
          <w:b/>
          <w:bCs/>
          <w:i/>
          <w:iCs/>
          <w:sz w:val="20"/>
          <w:szCs w:val="20"/>
        </w:rPr>
      </w:pPr>
      <w:r w:rsidRPr="00F911C7">
        <w:rPr>
          <w:rFonts w:eastAsiaTheme="minorHAnsi"/>
          <w:b/>
          <w:bCs/>
          <w:i/>
          <w:iCs/>
          <w:sz w:val="20"/>
          <w:szCs w:val="20"/>
        </w:rPr>
        <w:t>6.1. Wave Arrival</w:t>
      </w:r>
    </w:p>
    <w:p w14:paraId="64471E23" w14:textId="77777777" w:rsidR="00F911C7" w:rsidRPr="00F911C7" w:rsidRDefault="00F911C7" w:rsidP="00F911C7">
      <w:pPr>
        <w:autoSpaceDE w:val="0"/>
        <w:autoSpaceDN w:val="0"/>
        <w:adjustRightInd w:val="0"/>
        <w:rPr>
          <w:rFonts w:eastAsiaTheme="minorHAnsi"/>
          <w:i/>
          <w:iCs/>
          <w:sz w:val="20"/>
          <w:szCs w:val="20"/>
        </w:rPr>
      </w:pPr>
    </w:p>
    <w:p w14:paraId="4BA90FD3" w14:textId="5C2B5917" w:rsidR="00A4589E" w:rsidRPr="0096058D" w:rsidRDefault="00F911C7" w:rsidP="0074344E">
      <w:pPr>
        <w:autoSpaceDE w:val="0"/>
        <w:autoSpaceDN w:val="0"/>
        <w:adjustRightInd w:val="0"/>
        <w:rPr>
          <w:rFonts w:eastAsiaTheme="minorHAnsi"/>
          <w:sz w:val="20"/>
          <w:szCs w:val="20"/>
        </w:rPr>
      </w:pPr>
      <w:r>
        <w:rPr>
          <w:rFonts w:eastAsiaTheme="minorHAnsi"/>
          <w:sz w:val="20"/>
          <w:szCs w:val="20"/>
        </w:rPr>
        <w:t>Figure 1</w:t>
      </w:r>
      <w:r w:rsidR="00CF23BE">
        <w:rPr>
          <w:rFonts w:eastAsiaTheme="minorHAnsi"/>
          <w:sz w:val="20"/>
          <w:szCs w:val="20"/>
        </w:rPr>
        <w:t>1</w:t>
      </w:r>
      <w:r>
        <w:rPr>
          <w:rFonts w:eastAsiaTheme="minorHAnsi"/>
          <w:sz w:val="20"/>
          <w:szCs w:val="20"/>
        </w:rPr>
        <w:t xml:space="preserve"> shows the</w:t>
      </w:r>
      <w:r w:rsidRPr="00F911C7">
        <w:rPr>
          <w:rFonts w:eastAsiaTheme="minorHAnsi"/>
          <w:sz w:val="20"/>
          <w:szCs w:val="20"/>
        </w:rPr>
        <w:t xml:space="preserve"> </w:t>
      </w:r>
      <w:r>
        <w:rPr>
          <w:rFonts w:eastAsiaTheme="minorHAnsi"/>
          <w:sz w:val="20"/>
          <w:szCs w:val="20"/>
        </w:rPr>
        <w:t>tsunami</w:t>
      </w:r>
      <w:r w:rsidRPr="00F911C7">
        <w:rPr>
          <w:rFonts w:eastAsiaTheme="minorHAnsi"/>
          <w:sz w:val="20"/>
          <w:szCs w:val="20"/>
        </w:rPr>
        <w:t xml:space="preserve"> arrival </w:t>
      </w:r>
      <w:r>
        <w:rPr>
          <w:rFonts w:eastAsiaTheme="minorHAnsi"/>
          <w:sz w:val="20"/>
          <w:szCs w:val="20"/>
        </w:rPr>
        <w:t xml:space="preserve">to Barbados from </w:t>
      </w:r>
      <w:r w:rsidRPr="00F911C7">
        <w:rPr>
          <w:rFonts w:eastAsiaTheme="minorHAnsi"/>
          <w:sz w:val="20"/>
          <w:szCs w:val="20"/>
        </w:rPr>
        <w:t>the most hazardous source for that island</w:t>
      </w:r>
      <w:r>
        <w:rPr>
          <w:rFonts w:eastAsiaTheme="minorHAnsi"/>
          <w:sz w:val="20"/>
          <w:szCs w:val="20"/>
        </w:rPr>
        <w:t xml:space="preserve"> – BARBs</w:t>
      </w:r>
      <w:r w:rsidRPr="00F911C7">
        <w:rPr>
          <w:rFonts w:eastAsiaTheme="minorHAnsi"/>
          <w:sz w:val="20"/>
          <w:szCs w:val="20"/>
        </w:rPr>
        <w:t>.</w:t>
      </w:r>
      <w:r>
        <w:rPr>
          <w:rFonts w:eastAsiaTheme="minorHAnsi"/>
          <w:sz w:val="20"/>
          <w:szCs w:val="20"/>
        </w:rPr>
        <w:t xml:space="preserve"> The wave arriv</w:t>
      </w:r>
      <w:r w:rsidR="00DF6D1F">
        <w:rPr>
          <w:rFonts w:eastAsiaTheme="minorHAnsi"/>
          <w:sz w:val="20"/>
          <w:szCs w:val="20"/>
        </w:rPr>
        <w:t>es</w:t>
      </w:r>
      <w:r>
        <w:rPr>
          <w:rFonts w:eastAsiaTheme="minorHAnsi"/>
          <w:sz w:val="20"/>
          <w:szCs w:val="20"/>
        </w:rPr>
        <w:t xml:space="preserve"> f</w:t>
      </w:r>
      <w:r w:rsidR="00DF6D1F">
        <w:rPr>
          <w:rFonts w:eastAsiaTheme="minorHAnsi"/>
          <w:sz w:val="20"/>
          <w:szCs w:val="20"/>
        </w:rPr>
        <w:t>ro</w:t>
      </w:r>
      <w:r>
        <w:rPr>
          <w:rFonts w:eastAsiaTheme="minorHAnsi"/>
          <w:sz w:val="20"/>
          <w:szCs w:val="20"/>
        </w:rPr>
        <w:t xml:space="preserve">m the </w:t>
      </w:r>
      <w:r w:rsidR="00AE48E2">
        <w:rPr>
          <w:rFonts w:eastAsiaTheme="minorHAnsi"/>
          <w:sz w:val="20"/>
          <w:szCs w:val="20"/>
        </w:rPr>
        <w:t>east</w:t>
      </w:r>
      <w:r w:rsidR="00DF6D1F">
        <w:rPr>
          <w:rFonts w:eastAsiaTheme="minorHAnsi"/>
          <w:sz w:val="20"/>
          <w:szCs w:val="20"/>
        </w:rPr>
        <w:t xml:space="preserve"> starting with the recession of water (drawdown)</w:t>
      </w:r>
      <w:r>
        <w:rPr>
          <w:rFonts w:eastAsiaTheme="minorHAnsi"/>
          <w:sz w:val="20"/>
          <w:szCs w:val="20"/>
        </w:rPr>
        <w:t xml:space="preserve"> and reaches </w:t>
      </w:r>
      <w:r w:rsidR="00F201A9">
        <w:rPr>
          <w:rFonts w:eastAsiaTheme="minorHAnsi"/>
          <w:sz w:val="20"/>
          <w:szCs w:val="20"/>
        </w:rPr>
        <w:t>its</w:t>
      </w:r>
      <w:r>
        <w:rPr>
          <w:rFonts w:eastAsiaTheme="minorHAnsi"/>
          <w:sz w:val="20"/>
          <w:szCs w:val="20"/>
        </w:rPr>
        <w:t xml:space="preserve"> maximum amplitude </w:t>
      </w:r>
      <w:r w:rsidR="00F201A9">
        <w:rPr>
          <w:rFonts w:eastAsiaTheme="minorHAnsi"/>
          <w:sz w:val="20"/>
          <w:szCs w:val="20"/>
        </w:rPr>
        <w:t xml:space="preserve">at </w:t>
      </w:r>
      <w:r w:rsidR="00AE48E2">
        <w:rPr>
          <w:rFonts w:eastAsiaTheme="minorHAnsi"/>
          <w:sz w:val="20"/>
          <w:szCs w:val="20"/>
        </w:rPr>
        <w:t>Crane Beach in about 15 minutes</w:t>
      </w:r>
      <w:r w:rsidR="00DF6D1F">
        <w:rPr>
          <w:rFonts w:eastAsiaTheme="minorHAnsi"/>
          <w:sz w:val="20"/>
          <w:szCs w:val="20"/>
        </w:rPr>
        <w:t xml:space="preserve"> after the earthquake</w:t>
      </w:r>
      <w:r w:rsidR="00AE48E2">
        <w:rPr>
          <w:rFonts w:eastAsiaTheme="minorHAnsi"/>
          <w:sz w:val="20"/>
          <w:szCs w:val="20"/>
        </w:rPr>
        <w:t xml:space="preserve">, at </w:t>
      </w:r>
      <w:r w:rsidR="00F201A9">
        <w:rPr>
          <w:rFonts w:eastAsiaTheme="minorHAnsi"/>
          <w:sz w:val="20"/>
          <w:szCs w:val="20"/>
        </w:rPr>
        <w:t xml:space="preserve">Walkers Beach </w:t>
      </w:r>
      <w:r w:rsidR="00994133">
        <w:rPr>
          <w:rFonts w:eastAsiaTheme="minorHAnsi"/>
          <w:sz w:val="20"/>
          <w:szCs w:val="20"/>
        </w:rPr>
        <w:t>in about 17 min</w:t>
      </w:r>
      <w:r w:rsidR="00A4589E">
        <w:rPr>
          <w:rFonts w:eastAsiaTheme="minorHAnsi"/>
          <w:sz w:val="20"/>
          <w:szCs w:val="20"/>
        </w:rPr>
        <w:t>utes</w:t>
      </w:r>
      <w:r w:rsidR="00AE48E2">
        <w:rPr>
          <w:rFonts w:eastAsiaTheme="minorHAnsi"/>
          <w:sz w:val="20"/>
          <w:szCs w:val="20"/>
        </w:rPr>
        <w:t xml:space="preserve">, at Crab Hill in about 20 minutes, at </w:t>
      </w:r>
      <w:proofErr w:type="spellStart"/>
      <w:r w:rsidR="00AE48E2">
        <w:rPr>
          <w:rFonts w:eastAsiaTheme="minorHAnsi"/>
          <w:sz w:val="20"/>
          <w:szCs w:val="20"/>
        </w:rPr>
        <w:t>Oistin</w:t>
      </w:r>
      <w:proofErr w:type="spellEnd"/>
      <w:r w:rsidR="00AE48E2">
        <w:rPr>
          <w:rFonts w:eastAsiaTheme="minorHAnsi"/>
          <w:sz w:val="20"/>
          <w:szCs w:val="20"/>
        </w:rPr>
        <w:t xml:space="preserve"> Bay in about 24 min and at Brighton Beach in about 28 minutes</w:t>
      </w:r>
      <w:r w:rsidR="00994133">
        <w:rPr>
          <w:rFonts w:eastAsiaTheme="minorHAnsi"/>
          <w:sz w:val="20"/>
          <w:szCs w:val="20"/>
        </w:rPr>
        <w:t>.</w:t>
      </w:r>
      <w:r w:rsidR="006047C9">
        <w:rPr>
          <w:rFonts w:eastAsiaTheme="minorHAnsi"/>
          <w:sz w:val="20"/>
          <w:szCs w:val="20"/>
        </w:rPr>
        <w:t xml:space="preserve"> </w:t>
      </w:r>
      <w:r w:rsidRPr="00F911C7">
        <w:rPr>
          <w:rFonts w:eastAsiaTheme="minorHAnsi"/>
          <w:sz w:val="20"/>
          <w:szCs w:val="20"/>
        </w:rPr>
        <w:t>The velocity vectors show the</w:t>
      </w:r>
      <w:r w:rsidR="007C6ACA">
        <w:rPr>
          <w:rFonts w:eastAsiaTheme="minorHAnsi"/>
          <w:sz w:val="20"/>
          <w:szCs w:val="20"/>
        </w:rPr>
        <w:t xml:space="preserve"> wave refracts around </w:t>
      </w:r>
      <w:r w:rsidR="00692C02">
        <w:rPr>
          <w:rFonts w:eastAsiaTheme="minorHAnsi"/>
          <w:sz w:val="20"/>
          <w:szCs w:val="20"/>
        </w:rPr>
        <w:t xml:space="preserve">the </w:t>
      </w:r>
      <w:r w:rsidR="007C6ACA">
        <w:rPr>
          <w:rFonts w:eastAsiaTheme="minorHAnsi"/>
          <w:sz w:val="20"/>
          <w:szCs w:val="20"/>
        </w:rPr>
        <w:t>island exceeding the current velocities of 10 m/s at the south of the island and 4 m/s at the north of the island.</w:t>
      </w:r>
      <w:r w:rsidR="00AE48E2">
        <w:rPr>
          <w:rFonts w:eastAsiaTheme="minorHAnsi"/>
          <w:sz w:val="20"/>
          <w:szCs w:val="20"/>
        </w:rPr>
        <w:t xml:space="preserve"> </w:t>
      </w:r>
      <w:r w:rsidR="00060A01">
        <w:rPr>
          <w:rFonts w:eastAsiaTheme="minorHAnsi"/>
          <w:sz w:val="20"/>
          <w:szCs w:val="20"/>
        </w:rPr>
        <w:t xml:space="preserve">The maximum wave amplitudes around the island </w:t>
      </w:r>
      <w:r w:rsidR="00CE7E93">
        <w:rPr>
          <w:rFonts w:eastAsiaTheme="minorHAnsi"/>
          <w:sz w:val="20"/>
          <w:szCs w:val="20"/>
        </w:rPr>
        <w:t xml:space="preserve">mostly </w:t>
      </w:r>
      <w:r w:rsidR="00F35D92">
        <w:rPr>
          <w:rFonts w:eastAsiaTheme="minorHAnsi"/>
          <w:sz w:val="20"/>
          <w:szCs w:val="20"/>
        </w:rPr>
        <w:t>vary</w:t>
      </w:r>
      <w:r w:rsidR="00CE7E93">
        <w:rPr>
          <w:rFonts w:eastAsiaTheme="minorHAnsi"/>
          <w:sz w:val="20"/>
          <w:szCs w:val="20"/>
        </w:rPr>
        <w:t xml:space="preserve"> within the range of 5 – 10 m exceeding these values at some points of the back side of the island (in respect to the source location) at </w:t>
      </w:r>
      <w:proofErr w:type="spellStart"/>
      <w:r w:rsidR="00CE7E93">
        <w:rPr>
          <w:rFonts w:eastAsiaTheme="minorHAnsi"/>
          <w:sz w:val="20"/>
          <w:szCs w:val="20"/>
        </w:rPr>
        <w:t>Oistin</w:t>
      </w:r>
      <w:proofErr w:type="spellEnd"/>
      <w:r w:rsidR="00CE7E93">
        <w:rPr>
          <w:rFonts w:eastAsiaTheme="minorHAnsi"/>
          <w:sz w:val="20"/>
          <w:szCs w:val="20"/>
        </w:rPr>
        <w:t xml:space="preserve"> Bay and Brighton Beach</w:t>
      </w:r>
      <w:r w:rsidR="00C23814">
        <w:rPr>
          <w:rFonts w:eastAsiaTheme="minorHAnsi"/>
          <w:sz w:val="20"/>
          <w:szCs w:val="20"/>
        </w:rPr>
        <w:t>. That</w:t>
      </w:r>
      <w:r w:rsidR="00CE7E93">
        <w:rPr>
          <w:rFonts w:eastAsiaTheme="minorHAnsi"/>
          <w:sz w:val="20"/>
          <w:szCs w:val="20"/>
        </w:rPr>
        <w:t xml:space="preserve"> is</w:t>
      </w:r>
      <w:r w:rsidR="00F35D92">
        <w:rPr>
          <w:rFonts w:eastAsiaTheme="minorHAnsi"/>
          <w:sz w:val="20"/>
          <w:szCs w:val="20"/>
        </w:rPr>
        <w:t xml:space="preserve"> explained by the</w:t>
      </w:r>
      <w:r w:rsidR="00CE7E93">
        <w:rPr>
          <w:rFonts w:eastAsiaTheme="minorHAnsi"/>
          <w:sz w:val="20"/>
          <w:szCs w:val="20"/>
        </w:rPr>
        <w:t xml:space="preserve"> </w:t>
      </w:r>
      <w:r w:rsidR="002823BA">
        <w:rPr>
          <w:rFonts w:eastAsiaTheme="minorHAnsi"/>
          <w:sz w:val="20"/>
          <w:szCs w:val="20"/>
        </w:rPr>
        <w:t>wave interference</w:t>
      </w:r>
      <w:r w:rsidR="00C23814">
        <w:rPr>
          <w:rFonts w:eastAsiaTheme="minorHAnsi"/>
          <w:sz w:val="20"/>
          <w:szCs w:val="20"/>
        </w:rPr>
        <w:t xml:space="preserve"> </w:t>
      </w:r>
      <w:r w:rsidR="00F35D92">
        <w:rPr>
          <w:rFonts w:eastAsiaTheme="minorHAnsi"/>
          <w:sz w:val="20"/>
          <w:szCs w:val="20"/>
        </w:rPr>
        <w:t xml:space="preserve">caused </w:t>
      </w:r>
      <w:r w:rsidR="0081096D">
        <w:rPr>
          <w:rFonts w:eastAsiaTheme="minorHAnsi"/>
          <w:sz w:val="20"/>
          <w:szCs w:val="20"/>
        </w:rPr>
        <w:t xml:space="preserve">by the </w:t>
      </w:r>
      <w:r w:rsidR="00721898">
        <w:rPr>
          <w:rFonts w:eastAsiaTheme="minorHAnsi"/>
          <w:sz w:val="20"/>
          <w:szCs w:val="20"/>
        </w:rPr>
        <w:t xml:space="preserve">collision of the waves propagating around the island from the place </w:t>
      </w:r>
      <w:r w:rsidR="00DF6D1F">
        <w:rPr>
          <w:rFonts w:eastAsiaTheme="minorHAnsi"/>
          <w:sz w:val="20"/>
          <w:szCs w:val="20"/>
        </w:rPr>
        <w:t>where the tsunami hits first</w:t>
      </w:r>
      <w:r w:rsidR="00D20F27">
        <w:rPr>
          <w:rFonts w:eastAsiaTheme="minorHAnsi"/>
          <w:sz w:val="20"/>
          <w:szCs w:val="20"/>
        </w:rPr>
        <w:t xml:space="preserve"> </w:t>
      </w:r>
      <w:r w:rsidR="00AB26D1">
        <w:rPr>
          <w:rFonts w:eastAsiaTheme="minorHAnsi"/>
          <w:sz w:val="20"/>
          <w:szCs w:val="20"/>
        </w:rPr>
        <w:t>(</w:t>
      </w:r>
      <w:r w:rsidR="0074344E" w:rsidRPr="0074344E">
        <w:rPr>
          <w:rFonts w:eastAsiaTheme="minorHAnsi"/>
          <w:sz w:val="20"/>
          <w:szCs w:val="20"/>
        </w:rPr>
        <w:t>Liu et al.</w:t>
      </w:r>
      <w:r w:rsidR="0074344E">
        <w:rPr>
          <w:rFonts w:eastAsiaTheme="minorHAnsi"/>
          <w:sz w:val="20"/>
          <w:szCs w:val="20"/>
        </w:rPr>
        <w:t xml:space="preserve">, </w:t>
      </w:r>
      <w:r w:rsidR="0074344E" w:rsidRPr="0074344E">
        <w:rPr>
          <w:rFonts w:eastAsiaTheme="minorHAnsi"/>
          <w:sz w:val="20"/>
          <w:szCs w:val="20"/>
        </w:rPr>
        <w:t xml:space="preserve">1995, Briggs et al. 1995, </w:t>
      </w:r>
      <w:proofErr w:type="spellStart"/>
      <w:r w:rsidR="0074344E" w:rsidRPr="0074344E">
        <w:rPr>
          <w:rFonts w:eastAsiaTheme="minorHAnsi"/>
          <w:sz w:val="20"/>
          <w:szCs w:val="20"/>
        </w:rPr>
        <w:t>K</w:t>
      </w:r>
      <w:r w:rsidR="0074344E">
        <w:rPr>
          <w:rFonts w:eastAsiaTheme="minorHAnsi"/>
          <w:sz w:val="20"/>
          <w:szCs w:val="20"/>
        </w:rPr>
        <w:t>a</w:t>
      </w:r>
      <w:r w:rsidR="0074344E" w:rsidRPr="0074344E">
        <w:rPr>
          <w:rFonts w:eastAsiaTheme="minorHAnsi"/>
          <w:sz w:val="20"/>
          <w:szCs w:val="20"/>
        </w:rPr>
        <w:t>no</w:t>
      </w:r>
      <w:r w:rsidR="0074344E">
        <w:rPr>
          <w:rFonts w:eastAsiaTheme="minorHAnsi"/>
          <w:sz w:val="20"/>
          <w:szCs w:val="20"/>
        </w:rPr>
        <w:t>g</w:t>
      </w:r>
      <w:r w:rsidR="0074344E" w:rsidRPr="0074344E">
        <w:rPr>
          <w:rFonts w:eastAsiaTheme="minorHAnsi"/>
          <w:sz w:val="20"/>
          <w:szCs w:val="20"/>
        </w:rPr>
        <w:t>lu</w:t>
      </w:r>
      <w:proofErr w:type="spellEnd"/>
      <w:r w:rsidR="0074344E">
        <w:rPr>
          <w:rFonts w:eastAsiaTheme="minorHAnsi"/>
          <w:sz w:val="20"/>
          <w:szCs w:val="20"/>
        </w:rPr>
        <w:t>,</w:t>
      </w:r>
      <w:r w:rsidR="0074344E" w:rsidRPr="0074344E">
        <w:rPr>
          <w:rFonts w:eastAsiaTheme="minorHAnsi"/>
          <w:sz w:val="20"/>
          <w:szCs w:val="20"/>
        </w:rPr>
        <w:t xml:space="preserve"> 1998</w:t>
      </w:r>
      <w:r w:rsidR="00AB26D1">
        <w:rPr>
          <w:rFonts w:eastAsiaTheme="minorHAnsi"/>
          <w:sz w:val="20"/>
          <w:szCs w:val="20"/>
        </w:rPr>
        <w:t>)</w:t>
      </w:r>
      <w:r w:rsidR="00721898">
        <w:rPr>
          <w:rFonts w:eastAsiaTheme="minorHAnsi"/>
          <w:sz w:val="20"/>
          <w:szCs w:val="20"/>
        </w:rPr>
        <w:t xml:space="preserve">, </w:t>
      </w:r>
      <w:r w:rsidR="00F35D92">
        <w:rPr>
          <w:rFonts w:eastAsiaTheme="minorHAnsi"/>
          <w:sz w:val="20"/>
          <w:szCs w:val="20"/>
        </w:rPr>
        <w:t>by the</w:t>
      </w:r>
      <w:r w:rsidR="00C23814">
        <w:rPr>
          <w:rFonts w:eastAsiaTheme="minorHAnsi"/>
          <w:sz w:val="20"/>
          <w:szCs w:val="20"/>
        </w:rPr>
        <w:t xml:space="preserve"> </w:t>
      </w:r>
      <w:r w:rsidR="00571A68">
        <w:rPr>
          <w:rFonts w:eastAsiaTheme="minorHAnsi"/>
          <w:sz w:val="20"/>
          <w:szCs w:val="20"/>
        </w:rPr>
        <w:t>bathymetry</w:t>
      </w:r>
      <w:r w:rsidR="00FF2E44">
        <w:rPr>
          <w:rFonts w:eastAsiaTheme="minorHAnsi"/>
          <w:sz w:val="20"/>
          <w:szCs w:val="20"/>
        </w:rPr>
        <w:t xml:space="preserve"> specificities</w:t>
      </w:r>
      <w:r w:rsidR="00721898">
        <w:rPr>
          <w:rFonts w:eastAsiaTheme="minorHAnsi"/>
          <w:sz w:val="20"/>
          <w:szCs w:val="20"/>
        </w:rPr>
        <w:t xml:space="preserve"> and </w:t>
      </w:r>
      <w:r w:rsidR="00571A68">
        <w:rPr>
          <w:rFonts w:eastAsiaTheme="minorHAnsi"/>
          <w:sz w:val="20"/>
          <w:szCs w:val="20"/>
        </w:rPr>
        <w:t>coastline geometry</w:t>
      </w:r>
      <w:r w:rsidR="00721898">
        <w:rPr>
          <w:rFonts w:eastAsiaTheme="minorHAnsi"/>
          <w:sz w:val="20"/>
          <w:szCs w:val="20"/>
        </w:rPr>
        <w:t>.</w:t>
      </w:r>
      <w:r w:rsidR="0096058D">
        <w:rPr>
          <w:rFonts w:eastAsiaTheme="minorHAnsi"/>
          <w:sz w:val="20"/>
          <w:szCs w:val="20"/>
        </w:rPr>
        <w:t xml:space="preserve"> The wave </w:t>
      </w:r>
      <w:r w:rsidR="005E6DA7">
        <w:rPr>
          <w:rFonts w:eastAsiaTheme="minorHAnsi"/>
          <w:sz w:val="20"/>
          <w:szCs w:val="20"/>
        </w:rPr>
        <w:t>oscillations</w:t>
      </w:r>
      <w:r w:rsidR="0096058D">
        <w:rPr>
          <w:rFonts w:eastAsiaTheme="minorHAnsi"/>
          <w:sz w:val="20"/>
          <w:szCs w:val="20"/>
        </w:rPr>
        <w:t xml:space="preserve"> around the island </w:t>
      </w:r>
      <w:r w:rsidR="001D1BA6">
        <w:rPr>
          <w:rFonts w:eastAsiaTheme="minorHAnsi"/>
          <w:sz w:val="20"/>
          <w:szCs w:val="20"/>
        </w:rPr>
        <w:t>attenuate</w:t>
      </w:r>
      <w:r w:rsidR="0096058D">
        <w:rPr>
          <w:rFonts w:eastAsiaTheme="minorHAnsi"/>
          <w:sz w:val="20"/>
          <w:szCs w:val="20"/>
        </w:rPr>
        <w:t xml:space="preserve"> significantly after two hours from the earthquake. </w:t>
      </w:r>
    </w:p>
    <w:p w14:paraId="10607BF0" w14:textId="607F4EF2" w:rsidR="00F201A9" w:rsidRDefault="00F201A9" w:rsidP="00F911C7">
      <w:pPr>
        <w:autoSpaceDE w:val="0"/>
        <w:autoSpaceDN w:val="0"/>
        <w:adjustRightInd w:val="0"/>
        <w:rPr>
          <w:rFonts w:eastAsiaTheme="minorHAnsi"/>
          <w:sz w:val="20"/>
          <w:szCs w:val="20"/>
        </w:rPr>
      </w:pPr>
    </w:p>
    <w:p w14:paraId="0F0492ED" w14:textId="77777777" w:rsidR="00F201A9" w:rsidRDefault="00F201A9" w:rsidP="00F911C7">
      <w:pPr>
        <w:autoSpaceDE w:val="0"/>
        <w:autoSpaceDN w:val="0"/>
        <w:adjustRightInd w:val="0"/>
        <w:rPr>
          <w:rFonts w:eastAsiaTheme="minorHAnsi"/>
          <w:sz w:val="20"/>
          <w:szCs w:val="20"/>
        </w:rPr>
      </w:pPr>
    </w:p>
    <w:p w14:paraId="46B4E540" w14:textId="6174E305" w:rsidR="00F911C7" w:rsidRPr="005B372C" w:rsidRDefault="007C6ACA" w:rsidP="001D1BA6">
      <w:pPr>
        <w:autoSpaceDE w:val="0"/>
        <w:autoSpaceDN w:val="0"/>
        <w:adjustRightInd w:val="0"/>
        <w:rPr>
          <w:rFonts w:eastAsiaTheme="minorHAnsi"/>
          <w:sz w:val="20"/>
          <w:szCs w:val="20"/>
        </w:rPr>
      </w:pPr>
      <w:r>
        <w:rPr>
          <w:rFonts w:eastAsiaTheme="minorHAnsi"/>
          <w:sz w:val="20"/>
          <w:szCs w:val="20"/>
        </w:rPr>
        <w:t xml:space="preserve">  </w:t>
      </w:r>
      <w:r w:rsidR="00F911C7" w:rsidRPr="00F911C7">
        <w:rPr>
          <w:rFonts w:eastAsiaTheme="minorHAnsi"/>
          <w:sz w:val="20"/>
          <w:szCs w:val="20"/>
        </w:rPr>
        <w:t xml:space="preserve"> </w:t>
      </w:r>
    </w:p>
    <w:p w14:paraId="53F865A7" w14:textId="77777777" w:rsidR="006A33AC" w:rsidRDefault="006A33AC" w:rsidP="006A33AC">
      <w:pPr>
        <w:autoSpaceDE w:val="0"/>
        <w:autoSpaceDN w:val="0"/>
        <w:adjustRightInd w:val="0"/>
        <w:rPr>
          <w:rFonts w:eastAsiaTheme="minorHAnsi"/>
          <w:b/>
          <w:bCs/>
          <w:sz w:val="20"/>
          <w:szCs w:val="20"/>
        </w:rPr>
      </w:pPr>
    </w:p>
    <w:p w14:paraId="4FAC68FD" w14:textId="77777777" w:rsidR="00843704" w:rsidRPr="00365975" w:rsidRDefault="00843704" w:rsidP="00843704">
      <w:pPr>
        <w:autoSpaceDE w:val="0"/>
        <w:autoSpaceDN w:val="0"/>
        <w:adjustRightInd w:val="0"/>
        <w:rPr>
          <w:rFonts w:eastAsiaTheme="minorHAnsi"/>
          <w:sz w:val="20"/>
          <w:szCs w:val="20"/>
        </w:rPr>
      </w:pPr>
    </w:p>
    <w:p w14:paraId="5B10D9A0" w14:textId="515B2324" w:rsidR="005C03B1" w:rsidRDefault="009D406E" w:rsidP="009D406E">
      <w:pPr>
        <w:autoSpaceDE w:val="0"/>
        <w:autoSpaceDN w:val="0"/>
        <w:adjustRightInd w:val="0"/>
        <w:jc w:val="center"/>
        <w:rPr>
          <w:rFonts w:eastAsiaTheme="minorHAnsi"/>
          <w:sz w:val="16"/>
          <w:szCs w:val="16"/>
        </w:rPr>
      </w:pPr>
      <w:r>
        <w:rPr>
          <w:rFonts w:eastAsiaTheme="minorHAnsi"/>
          <w:noProof/>
          <w:sz w:val="16"/>
          <w:szCs w:val="16"/>
        </w:rPr>
        <w:lastRenderedPageBreak/>
        <w:drawing>
          <wp:inline distT="0" distB="0" distL="0" distR="0" wp14:anchorId="305FFAB7" wp14:editId="47F1AE3E">
            <wp:extent cx="5943600" cy="7752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752715"/>
                    </a:xfrm>
                    <a:prstGeom prst="rect">
                      <a:avLst/>
                    </a:prstGeom>
                  </pic:spPr>
                </pic:pic>
              </a:graphicData>
            </a:graphic>
          </wp:inline>
        </w:drawing>
      </w:r>
    </w:p>
    <w:p w14:paraId="21ACE4DC" w14:textId="163445FC" w:rsidR="008F2AEB" w:rsidRPr="005654ED" w:rsidRDefault="00715E22" w:rsidP="0062131F">
      <w:pPr>
        <w:autoSpaceDE w:val="0"/>
        <w:autoSpaceDN w:val="0"/>
        <w:adjustRightInd w:val="0"/>
        <w:jc w:val="center"/>
        <w:rPr>
          <w:rFonts w:eastAsiaTheme="minorHAnsi"/>
          <w:sz w:val="20"/>
          <w:szCs w:val="20"/>
        </w:rPr>
      </w:pPr>
      <w:r w:rsidRPr="00365975">
        <w:rPr>
          <w:rFonts w:eastAsiaTheme="minorHAnsi"/>
          <w:sz w:val="20"/>
          <w:szCs w:val="20"/>
        </w:rPr>
        <w:t xml:space="preserve">Figure </w:t>
      </w:r>
      <w:r>
        <w:rPr>
          <w:rFonts w:eastAsiaTheme="minorHAnsi"/>
          <w:sz w:val="20"/>
          <w:szCs w:val="20"/>
        </w:rPr>
        <w:t>1</w:t>
      </w:r>
      <w:r w:rsidR="00CF23BE">
        <w:rPr>
          <w:rFonts w:eastAsiaTheme="minorHAnsi"/>
          <w:sz w:val="20"/>
          <w:szCs w:val="20"/>
        </w:rPr>
        <w:t>1</w:t>
      </w:r>
      <w:r w:rsidRPr="00365975">
        <w:rPr>
          <w:rFonts w:eastAsiaTheme="minorHAnsi"/>
          <w:sz w:val="20"/>
          <w:szCs w:val="20"/>
        </w:rPr>
        <w:t xml:space="preserve">: </w:t>
      </w:r>
      <w:r w:rsidR="0062131F">
        <w:rPr>
          <w:rFonts w:eastAsiaTheme="minorHAnsi"/>
          <w:sz w:val="20"/>
          <w:szCs w:val="20"/>
        </w:rPr>
        <w:t xml:space="preserve">Wave amplitudes and currents (black vectors) at different times (showed on the figure) </w:t>
      </w:r>
      <w:r w:rsidR="0062131F" w:rsidRPr="0062131F">
        <w:rPr>
          <w:rFonts w:eastAsiaTheme="minorHAnsi"/>
          <w:sz w:val="20"/>
          <w:szCs w:val="20"/>
        </w:rPr>
        <w:t>from the</w:t>
      </w:r>
      <w:r w:rsidR="002C6E00">
        <w:rPr>
          <w:rFonts w:eastAsiaTheme="minorHAnsi"/>
          <w:sz w:val="20"/>
          <w:szCs w:val="20"/>
        </w:rPr>
        <w:t xml:space="preserve"> most dangerous for Barbados</w:t>
      </w:r>
      <w:r w:rsidR="0062131F" w:rsidRPr="0062131F">
        <w:rPr>
          <w:rFonts w:eastAsiaTheme="minorHAnsi"/>
          <w:sz w:val="20"/>
          <w:szCs w:val="20"/>
        </w:rPr>
        <w:t xml:space="preserve"> </w:t>
      </w:r>
      <w:r w:rsidR="0062131F">
        <w:rPr>
          <w:rFonts w:eastAsiaTheme="minorHAnsi"/>
          <w:sz w:val="20"/>
          <w:szCs w:val="20"/>
        </w:rPr>
        <w:t>BARBs source.</w:t>
      </w:r>
    </w:p>
    <w:p w14:paraId="464A80DC" w14:textId="77777777" w:rsidR="002370AB" w:rsidRDefault="002370AB" w:rsidP="00574F9A">
      <w:pPr>
        <w:autoSpaceDE w:val="0"/>
        <w:autoSpaceDN w:val="0"/>
        <w:adjustRightInd w:val="0"/>
        <w:rPr>
          <w:rFonts w:eastAsiaTheme="minorHAnsi"/>
          <w:b/>
          <w:bCs/>
          <w:i/>
          <w:iCs/>
          <w:sz w:val="20"/>
          <w:szCs w:val="20"/>
        </w:rPr>
      </w:pPr>
    </w:p>
    <w:p w14:paraId="2CDC384C" w14:textId="77777777" w:rsidR="002370AB" w:rsidRDefault="002370AB" w:rsidP="002370AB">
      <w:pPr>
        <w:autoSpaceDE w:val="0"/>
        <w:autoSpaceDN w:val="0"/>
        <w:adjustRightInd w:val="0"/>
        <w:rPr>
          <w:rFonts w:eastAsiaTheme="minorHAnsi"/>
          <w:b/>
          <w:bCs/>
          <w:i/>
          <w:iCs/>
          <w:sz w:val="20"/>
          <w:szCs w:val="20"/>
        </w:rPr>
      </w:pPr>
      <w:r w:rsidRPr="00574F9A">
        <w:rPr>
          <w:rFonts w:eastAsiaTheme="minorHAnsi"/>
          <w:b/>
          <w:bCs/>
          <w:i/>
          <w:iCs/>
          <w:sz w:val="20"/>
          <w:szCs w:val="20"/>
        </w:rPr>
        <w:lastRenderedPageBreak/>
        <w:t>6.2. Maximum Wave Amplitudes</w:t>
      </w:r>
    </w:p>
    <w:p w14:paraId="17688F9B" w14:textId="77777777" w:rsidR="002370AB" w:rsidRDefault="002370AB" w:rsidP="002370AB">
      <w:pPr>
        <w:autoSpaceDE w:val="0"/>
        <w:autoSpaceDN w:val="0"/>
        <w:adjustRightInd w:val="0"/>
        <w:rPr>
          <w:rFonts w:eastAsiaTheme="minorHAnsi"/>
          <w:b/>
          <w:bCs/>
          <w:i/>
          <w:iCs/>
          <w:sz w:val="20"/>
          <w:szCs w:val="20"/>
        </w:rPr>
      </w:pPr>
    </w:p>
    <w:p w14:paraId="2159F88A" w14:textId="081A6484" w:rsidR="002370AB" w:rsidRDefault="002370AB" w:rsidP="002370AB">
      <w:pPr>
        <w:autoSpaceDE w:val="0"/>
        <w:autoSpaceDN w:val="0"/>
        <w:adjustRightInd w:val="0"/>
        <w:rPr>
          <w:rFonts w:eastAsiaTheme="minorHAnsi"/>
          <w:sz w:val="20"/>
          <w:szCs w:val="20"/>
        </w:rPr>
      </w:pPr>
      <w:r w:rsidRPr="00574F9A">
        <w:rPr>
          <w:rFonts w:eastAsiaTheme="minorHAnsi"/>
          <w:sz w:val="20"/>
          <w:szCs w:val="20"/>
        </w:rPr>
        <w:t>Wave amplitude is measured from the vertical datum, taken to be mean high water for this study. Tracking the</w:t>
      </w:r>
      <w:r>
        <w:rPr>
          <w:rFonts w:eastAsiaTheme="minorHAnsi"/>
          <w:sz w:val="20"/>
          <w:szCs w:val="20"/>
        </w:rPr>
        <w:t xml:space="preserve"> </w:t>
      </w:r>
      <w:r w:rsidRPr="00574F9A">
        <w:rPr>
          <w:rFonts w:eastAsiaTheme="minorHAnsi"/>
          <w:sz w:val="20"/>
          <w:szCs w:val="20"/>
        </w:rPr>
        <w:t>maximum wave amplitude over all the time</w:t>
      </w:r>
      <w:r>
        <w:rPr>
          <w:rFonts w:eastAsiaTheme="minorHAnsi"/>
          <w:sz w:val="20"/>
          <w:szCs w:val="20"/>
        </w:rPr>
        <w:t xml:space="preserve"> </w:t>
      </w:r>
      <w:r w:rsidRPr="00574F9A">
        <w:rPr>
          <w:rFonts w:eastAsiaTheme="minorHAnsi"/>
          <w:sz w:val="20"/>
          <w:szCs w:val="20"/>
        </w:rPr>
        <w:t>steps of a model run gives the largest wave for a given source at all locations on the grid. Wave amplitudes larger than the ground elevation cause inundation,</w:t>
      </w:r>
      <w:r>
        <w:rPr>
          <w:rFonts w:eastAsiaTheme="minorHAnsi"/>
          <w:sz w:val="20"/>
          <w:szCs w:val="20"/>
        </w:rPr>
        <w:t xml:space="preserve"> </w:t>
      </w:r>
      <w:r w:rsidRPr="00574F9A">
        <w:rPr>
          <w:rFonts w:eastAsiaTheme="minorHAnsi"/>
          <w:sz w:val="20"/>
          <w:szCs w:val="20"/>
        </w:rPr>
        <w:t>so a plot of maximum wave amplitude gives the “inundation line” or horizontal distance a wave penetrates inland from the shoreline.</w:t>
      </w:r>
      <w:r>
        <w:rPr>
          <w:rFonts w:eastAsiaTheme="minorHAnsi"/>
          <w:sz w:val="20"/>
          <w:szCs w:val="20"/>
        </w:rPr>
        <w:t xml:space="preserve"> </w:t>
      </w:r>
      <w:r w:rsidRPr="00574F9A">
        <w:rPr>
          <w:rFonts w:eastAsiaTheme="minorHAnsi"/>
          <w:sz w:val="20"/>
          <w:szCs w:val="20"/>
        </w:rPr>
        <w:t>Figure 1</w:t>
      </w:r>
      <w:r w:rsidR="00CF23BE">
        <w:rPr>
          <w:rFonts w:eastAsiaTheme="minorHAnsi"/>
          <w:sz w:val="20"/>
          <w:szCs w:val="20"/>
        </w:rPr>
        <w:t>2</w:t>
      </w:r>
      <w:r w:rsidRPr="00574F9A">
        <w:rPr>
          <w:rFonts w:eastAsiaTheme="minorHAnsi"/>
          <w:sz w:val="20"/>
          <w:szCs w:val="20"/>
        </w:rPr>
        <w:t xml:space="preserve"> shows the maximum wave amplitude </w:t>
      </w:r>
      <w:r>
        <w:rPr>
          <w:rFonts w:eastAsiaTheme="minorHAnsi"/>
          <w:sz w:val="20"/>
          <w:szCs w:val="20"/>
        </w:rPr>
        <w:t>for three closest and the most hazardous for Barbados sources: BARBs (Figure 1</w:t>
      </w:r>
      <w:r w:rsidR="00CF23BE">
        <w:rPr>
          <w:rFonts w:eastAsiaTheme="minorHAnsi"/>
          <w:sz w:val="20"/>
          <w:szCs w:val="20"/>
        </w:rPr>
        <w:t>2</w:t>
      </w:r>
      <w:r>
        <w:rPr>
          <w:rFonts w:eastAsiaTheme="minorHAnsi"/>
          <w:sz w:val="20"/>
          <w:szCs w:val="20"/>
        </w:rPr>
        <w:t xml:space="preserve">, </w:t>
      </w:r>
      <w:r w:rsidRPr="00574F9A">
        <w:rPr>
          <w:rFonts w:eastAsiaTheme="minorHAnsi"/>
          <w:i/>
          <w:iCs/>
          <w:sz w:val="20"/>
          <w:szCs w:val="20"/>
        </w:rPr>
        <w:t>a</w:t>
      </w:r>
      <w:r>
        <w:rPr>
          <w:rFonts w:eastAsiaTheme="minorHAnsi"/>
          <w:sz w:val="20"/>
          <w:szCs w:val="20"/>
        </w:rPr>
        <w:t xml:space="preserve">), </w:t>
      </w:r>
      <w:proofErr w:type="spellStart"/>
      <w:r>
        <w:rPr>
          <w:rFonts w:eastAsiaTheme="minorHAnsi"/>
          <w:sz w:val="20"/>
          <w:szCs w:val="20"/>
        </w:rPr>
        <w:t>BARBf</w:t>
      </w:r>
      <w:proofErr w:type="spellEnd"/>
      <w:r>
        <w:rPr>
          <w:rFonts w:eastAsiaTheme="minorHAnsi"/>
          <w:sz w:val="20"/>
          <w:szCs w:val="20"/>
        </w:rPr>
        <w:t xml:space="preserve"> (Figure 1</w:t>
      </w:r>
      <w:r w:rsidR="00CF23BE">
        <w:rPr>
          <w:rFonts w:eastAsiaTheme="minorHAnsi"/>
          <w:sz w:val="20"/>
          <w:szCs w:val="20"/>
        </w:rPr>
        <w:t>2</w:t>
      </w:r>
      <w:r>
        <w:rPr>
          <w:rFonts w:eastAsiaTheme="minorHAnsi"/>
          <w:sz w:val="20"/>
          <w:szCs w:val="20"/>
        </w:rPr>
        <w:t xml:space="preserve">, </w:t>
      </w:r>
      <w:r w:rsidRPr="00574F9A">
        <w:rPr>
          <w:rFonts w:eastAsiaTheme="minorHAnsi"/>
          <w:i/>
          <w:iCs/>
          <w:sz w:val="20"/>
          <w:szCs w:val="20"/>
        </w:rPr>
        <w:t>b</w:t>
      </w:r>
      <w:r>
        <w:rPr>
          <w:rFonts w:eastAsiaTheme="minorHAnsi"/>
          <w:sz w:val="20"/>
          <w:szCs w:val="20"/>
        </w:rPr>
        <w:t>) and eslat (Figure 1</w:t>
      </w:r>
      <w:r w:rsidR="00CF23BE">
        <w:rPr>
          <w:rFonts w:eastAsiaTheme="minorHAnsi"/>
          <w:sz w:val="20"/>
          <w:szCs w:val="20"/>
        </w:rPr>
        <w:t>2</w:t>
      </w:r>
      <w:r>
        <w:rPr>
          <w:rFonts w:eastAsiaTheme="minorHAnsi"/>
          <w:sz w:val="20"/>
          <w:szCs w:val="20"/>
        </w:rPr>
        <w:t xml:space="preserve">, </w:t>
      </w:r>
      <w:r w:rsidRPr="00574F9A">
        <w:rPr>
          <w:rFonts w:eastAsiaTheme="minorHAnsi"/>
          <w:i/>
          <w:iCs/>
          <w:sz w:val="20"/>
          <w:szCs w:val="20"/>
        </w:rPr>
        <w:t>c</w:t>
      </w:r>
      <w:r>
        <w:rPr>
          <w:rFonts w:eastAsiaTheme="minorHAnsi"/>
          <w:sz w:val="20"/>
          <w:szCs w:val="20"/>
        </w:rPr>
        <w:t>)</w:t>
      </w:r>
      <w:r w:rsidRPr="00574F9A">
        <w:rPr>
          <w:rFonts w:eastAsiaTheme="minorHAnsi"/>
          <w:sz w:val="20"/>
          <w:szCs w:val="20"/>
        </w:rPr>
        <w:t>. The inundation for th</w:t>
      </w:r>
      <w:r>
        <w:rPr>
          <w:rFonts w:eastAsiaTheme="minorHAnsi"/>
          <w:sz w:val="20"/>
          <w:szCs w:val="20"/>
        </w:rPr>
        <w:t>ese</w:t>
      </w:r>
      <w:r w:rsidRPr="00574F9A">
        <w:rPr>
          <w:rFonts w:eastAsiaTheme="minorHAnsi"/>
          <w:sz w:val="20"/>
          <w:szCs w:val="20"/>
        </w:rPr>
        <w:t xml:space="preserve"> event</w:t>
      </w:r>
      <w:r>
        <w:rPr>
          <w:rFonts w:eastAsiaTheme="minorHAnsi"/>
          <w:sz w:val="20"/>
          <w:szCs w:val="20"/>
        </w:rPr>
        <w:t>s</w:t>
      </w:r>
      <w:r w:rsidRPr="00574F9A">
        <w:rPr>
          <w:rFonts w:eastAsiaTheme="minorHAnsi"/>
          <w:sz w:val="20"/>
          <w:szCs w:val="20"/>
        </w:rPr>
        <w:t xml:space="preserve"> is extensive with the</w:t>
      </w:r>
      <w:r>
        <w:rPr>
          <w:rFonts w:eastAsiaTheme="minorHAnsi"/>
          <w:sz w:val="20"/>
          <w:szCs w:val="20"/>
        </w:rPr>
        <w:t xml:space="preserve"> </w:t>
      </w:r>
      <w:r w:rsidRPr="00574F9A">
        <w:rPr>
          <w:rFonts w:eastAsiaTheme="minorHAnsi"/>
          <w:sz w:val="20"/>
          <w:szCs w:val="20"/>
        </w:rPr>
        <w:t>largest values for maximum wave amplitude of 1</w:t>
      </w:r>
      <w:r>
        <w:rPr>
          <w:rFonts w:eastAsiaTheme="minorHAnsi"/>
          <w:sz w:val="20"/>
          <w:szCs w:val="20"/>
        </w:rPr>
        <w:t>7</w:t>
      </w:r>
      <w:r w:rsidRPr="00574F9A">
        <w:rPr>
          <w:rFonts w:eastAsiaTheme="minorHAnsi"/>
          <w:sz w:val="20"/>
          <w:szCs w:val="20"/>
        </w:rPr>
        <w:t>.</w:t>
      </w:r>
      <w:r>
        <w:rPr>
          <w:rFonts w:eastAsiaTheme="minorHAnsi"/>
          <w:sz w:val="20"/>
          <w:szCs w:val="20"/>
        </w:rPr>
        <w:t>5</w:t>
      </w:r>
      <w:r w:rsidRPr="00574F9A">
        <w:rPr>
          <w:rFonts w:eastAsiaTheme="minorHAnsi"/>
          <w:sz w:val="20"/>
          <w:szCs w:val="20"/>
        </w:rPr>
        <w:t xml:space="preserve"> m</w:t>
      </w:r>
      <w:r>
        <w:rPr>
          <w:rFonts w:eastAsiaTheme="minorHAnsi"/>
          <w:sz w:val="20"/>
          <w:szCs w:val="20"/>
        </w:rPr>
        <w:t>, 10.9 m and 8.6 m</w:t>
      </w:r>
      <w:r w:rsidRPr="00574F9A">
        <w:rPr>
          <w:rFonts w:eastAsiaTheme="minorHAnsi"/>
          <w:sz w:val="20"/>
          <w:szCs w:val="20"/>
        </w:rPr>
        <w:t xml:space="preserve"> respectively. </w:t>
      </w:r>
      <w:r w:rsidRPr="00941198">
        <w:rPr>
          <w:rFonts w:eastAsiaTheme="minorHAnsi"/>
          <w:sz w:val="20"/>
          <w:szCs w:val="20"/>
        </w:rPr>
        <w:t xml:space="preserve">The location of these overall maximums is on the south-west part of Barbados in </w:t>
      </w:r>
      <w:proofErr w:type="spellStart"/>
      <w:r w:rsidRPr="00941198">
        <w:rPr>
          <w:rFonts w:eastAsiaTheme="minorHAnsi"/>
          <w:sz w:val="20"/>
          <w:szCs w:val="20"/>
        </w:rPr>
        <w:t>Oistin</w:t>
      </w:r>
      <w:proofErr w:type="spellEnd"/>
      <w:r w:rsidRPr="00941198">
        <w:rPr>
          <w:rFonts w:eastAsiaTheme="minorHAnsi"/>
          <w:sz w:val="20"/>
          <w:szCs w:val="20"/>
        </w:rPr>
        <w:t xml:space="preserve"> Bay, a popular tourist destination. The largest area of inundation occurs </w:t>
      </w:r>
      <w:r>
        <w:rPr>
          <w:rFonts w:eastAsiaTheme="minorHAnsi"/>
          <w:sz w:val="20"/>
          <w:szCs w:val="20"/>
        </w:rPr>
        <w:t xml:space="preserve">also in </w:t>
      </w:r>
      <w:proofErr w:type="spellStart"/>
      <w:r>
        <w:rPr>
          <w:rFonts w:eastAsiaTheme="minorHAnsi"/>
          <w:sz w:val="20"/>
          <w:szCs w:val="20"/>
        </w:rPr>
        <w:t>Oistin</w:t>
      </w:r>
      <w:proofErr w:type="spellEnd"/>
      <w:r>
        <w:rPr>
          <w:rFonts w:eastAsiaTheme="minorHAnsi"/>
          <w:sz w:val="20"/>
          <w:szCs w:val="20"/>
        </w:rPr>
        <w:t xml:space="preserve"> Bay</w:t>
      </w:r>
      <w:r w:rsidRPr="00941198">
        <w:rPr>
          <w:rFonts w:eastAsiaTheme="minorHAnsi"/>
          <w:sz w:val="20"/>
          <w:szCs w:val="20"/>
        </w:rPr>
        <w:t xml:space="preserve"> and at </w:t>
      </w:r>
      <w:proofErr w:type="spellStart"/>
      <w:r w:rsidRPr="00941198">
        <w:rPr>
          <w:rFonts w:eastAsiaTheme="minorHAnsi"/>
          <w:sz w:val="20"/>
          <w:szCs w:val="20"/>
        </w:rPr>
        <w:t>Brandons</w:t>
      </w:r>
      <w:proofErr w:type="spellEnd"/>
      <w:r w:rsidRPr="00941198">
        <w:rPr>
          <w:rFonts w:eastAsiaTheme="minorHAnsi"/>
          <w:sz w:val="20"/>
          <w:szCs w:val="20"/>
        </w:rPr>
        <w:t xml:space="preserve"> Beach, Bridgetown close to the Bridgetown Cruise Terminal.</w:t>
      </w:r>
    </w:p>
    <w:p w14:paraId="13A087B3" w14:textId="77777777" w:rsidR="002370AB" w:rsidRDefault="002370AB" w:rsidP="002370AB">
      <w:pPr>
        <w:autoSpaceDE w:val="0"/>
        <w:autoSpaceDN w:val="0"/>
        <w:adjustRightInd w:val="0"/>
        <w:rPr>
          <w:rFonts w:eastAsiaTheme="minorHAnsi"/>
          <w:sz w:val="20"/>
          <w:szCs w:val="20"/>
        </w:rPr>
      </w:pPr>
    </w:p>
    <w:p w14:paraId="10828F09" w14:textId="77777777" w:rsidR="002370AB" w:rsidRDefault="002370AB" w:rsidP="002370AB">
      <w:pPr>
        <w:autoSpaceDE w:val="0"/>
        <w:autoSpaceDN w:val="0"/>
        <w:adjustRightInd w:val="0"/>
        <w:rPr>
          <w:rFonts w:eastAsiaTheme="minorHAnsi"/>
          <w:sz w:val="20"/>
          <w:szCs w:val="20"/>
        </w:rPr>
      </w:pPr>
      <w:r w:rsidRPr="00622327">
        <w:rPr>
          <w:rFonts w:eastAsiaTheme="minorHAnsi"/>
          <w:sz w:val="20"/>
          <w:szCs w:val="20"/>
        </w:rPr>
        <w:t xml:space="preserve">For the </w:t>
      </w:r>
      <w:proofErr w:type="spellStart"/>
      <w:r w:rsidRPr="00622327">
        <w:rPr>
          <w:rFonts w:eastAsiaTheme="minorHAnsi"/>
          <w:sz w:val="20"/>
          <w:szCs w:val="20"/>
        </w:rPr>
        <w:t>BARBf</w:t>
      </w:r>
      <w:proofErr w:type="spellEnd"/>
      <w:r w:rsidRPr="00622327">
        <w:rPr>
          <w:rFonts w:eastAsiaTheme="minorHAnsi"/>
          <w:sz w:val="20"/>
          <w:szCs w:val="20"/>
        </w:rPr>
        <w:t xml:space="preserve"> and eslat sources the inundations are less with the similar points of concern. With maximum at Walkers Beach (north-east of Barbados) for </w:t>
      </w:r>
      <w:proofErr w:type="spellStart"/>
      <w:r w:rsidRPr="00622327">
        <w:rPr>
          <w:rFonts w:eastAsiaTheme="minorHAnsi"/>
          <w:sz w:val="20"/>
          <w:szCs w:val="20"/>
        </w:rPr>
        <w:t>BARBf</w:t>
      </w:r>
      <w:proofErr w:type="spellEnd"/>
      <w:r w:rsidRPr="00622327">
        <w:rPr>
          <w:rFonts w:eastAsiaTheme="minorHAnsi"/>
          <w:sz w:val="20"/>
          <w:szCs w:val="20"/>
        </w:rPr>
        <w:t xml:space="preserve"> source and next to Harrison’s Point Light</w:t>
      </w:r>
      <w:r>
        <w:rPr>
          <w:rFonts w:eastAsiaTheme="minorHAnsi"/>
          <w:sz w:val="20"/>
          <w:szCs w:val="20"/>
        </w:rPr>
        <w:t xml:space="preserve"> </w:t>
      </w:r>
      <w:r w:rsidRPr="00622327">
        <w:rPr>
          <w:rFonts w:eastAsiaTheme="minorHAnsi"/>
          <w:sz w:val="20"/>
          <w:szCs w:val="20"/>
        </w:rPr>
        <w:t>house</w:t>
      </w:r>
      <w:r>
        <w:rPr>
          <w:rFonts w:eastAsiaTheme="minorHAnsi"/>
          <w:sz w:val="20"/>
          <w:szCs w:val="20"/>
        </w:rPr>
        <w:t xml:space="preserve"> (north of Barbados)</w:t>
      </w:r>
      <w:r w:rsidRPr="00622327">
        <w:rPr>
          <w:rFonts w:eastAsiaTheme="minorHAnsi"/>
          <w:sz w:val="20"/>
          <w:szCs w:val="20"/>
        </w:rPr>
        <w:t xml:space="preserve"> for eslat.</w:t>
      </w:r>
    </w:p>
    <w:p w14:paraId="1F6E1CCE" w14:textId="5E53BD90" w:rsidR="00E403B8" w:rsidRDefault="00E403B8" w:rsidP="0038515D">
      <w:pPr>
        <w:autoSpaceDE w:val="0"/>
        <w:autoSpaceDN w:val="0"/>
        <w:adjustRightInd w:val="0"/>
        <w:rPr>
          <w:rFonts w:eastAsiaTheme="minorHAnsi"/>
          <w:sz w:val="20"/>
          <w:szCs w:val="20"/>
        </w:rPr>
      </w:pPr>
    </w:p>
    <w:p w14:paraId="4D9C1607" w14:textId="134267A0" w:rsidR="00E403B8" w:rsidRDefault="001364FD" w:rsidP="001364FD">
      <w:pPr>
        <w:autoSpaceDE w:val="0"/>
        <w:autoSpaceDN w:val="0"/>
        <w:adjustRightInd w:val="0"/>
        <w:jc w:val="center"/>
        <w:rPr>
          <w:rFonts w:eastAsiaTheme="minorHAnsi"/>
          <w:sz w:val="20"/>
          <w:szCs w:val="20"/>
        </w:rPr>
      </w:pPr>
      <w:r>
        <w:rPr>
          <w:rFonts w:eastAsiaTheme="minorHAnsi"/>
          <w:noProof/>
          <w:sz w:val="20"/>
          <w:szCs w:val="20"/>
        </w:rPr>
        <w:drawing>
          <wp:inline distT="0" distB="0" distL="0" distR="0" wp14:anchorId="3BF20F12" wp14:editId="65407CD7">
            <wp:extent cx="3027852" cy="261184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37020" cy="2619754"/>
                    </a:xfrm>
                    <a:prstGeom prst="rect">
                      <a:avLst/>
                    </a:prstGeom>
                  </pic:spPr>
                </pic:pic>
              </a:graphicData>
            </a:graphic>
          </wp:inline>
        </w:drawing>
      </w:r>
    </w:p>
    <w:p w14:paraId="4C96A3D1" w14:textId="45E993E9" w:rsidR="001364FD" w:rsidRPr="00622327" w:rsidRDefault="002370AB" w:rsidP="002370AB">
      <w:pPr>
        <w:autoSpaceDE w:val="0"/>
        <w:autoSpaceDN w:val="0"/>
        <w:adjustRightInd w:val="0"/>
        <w:jc w:val="center"/>
        <w:rPr>
          <w:rFonts w:eastAsiaTheme="minorHAnsi"/>
          <w:sz w:val="20"/>
          <w:szCs w:val="20"/>
        </w:rPr>
      </w:pPr>
      <w:r>
        <w:rPr>
          <w:rFonts w:eastAsiaTheme="minorHAnsi"/>
          <w:noProof/>
          <w:sz w:val="20"/>
          <w:szCs w:val="20"/>
        </w:rPr>
        <w:drawing>
          <wp:inline distT="0" distB="0" distL="0" distR="0" wp14:anchorId="6DEF1AA0" wp14:editId="0D04E0AC">
            <wp:extent cx="3050859" cy="26316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1985" cy="2658542"/>
                    </a:xfrm>
                    <a:prstGeom prst="rect">
                      <a:avLst/>
                    </a:prstGeom>
                  </pic:spPr>
                </pic:pic>
              </a:graphicData>
            </a:graphic>
          </wp:inline>
        </w:drawing>
      </w:r>
    </w:p>
    <w:p w14:paraId="184D398B" w14:textId="778ECBAE" w:rsidR="0038515D" w:rsidRDefault="002370AB" w:rsidP="002370AB">
      <w:pPr>
        <w:autoSpaceDE w:val="0"/>
        <w:autoSpaceDN w:val="0"/>
        <w:adjustRightInd w:val="0"/>
        <w:jc w:val="center"/>
        <w:rPr>
          <w:rFonts w:eastAsiaTheme="minorHAnsi"/>
          <w:sz w:val="20"/>
          <w:szCs w:val="20"/>
        </w:rPr>
      </w:pPr>
      <w:r>
        <w:rPr>
          <w:rFonts w:eastAsiaTheme="minorHAnsi"/>
          <w:noProof/>
          <w:sz w:val="20"/>
          <w:szCs w:val="20"/>
        </w:rPr>
        <w:lastRenderedPageBreak/>
        <w:drawing>
          <wp:inline distT="0" distB="0" distL="0" distR="0" wp14:anchorId="13B77417" wp14:editId="6791229B">
            <wp:extent cx="3053080" cy="26336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7517" cy="2637434"/>
                    </a:xfrm>
                    <a:prstGeom prst="rect">
                      <a:avLst/>
                    </a:prstGeom>
                  </pic:spPr>
                </pic:pic>
              </a:graphicData>
            </a:graphic>
          </wp:inline>
        </w:drawing>
      </w:r>
    </w:p>
    <w:p w14:paraId="3C28C71A" w14:textId="77777777" w:rsidR="00CF23BE" w:rsidRDefault="00CF23BE" w:rsidP="002370AB">
      <w:pPr>
        <w:autoSpaceDE w:val="0"/>
        <w:autoSpaceDN w:val="0"/>
        <w:adjustRightInd w:val="0"/>
        <w:jc w:val="center"/>
        <w:rPr>
          <w:rFonts w:eastAsiaTheme="minorHAnsi"/>
          <w:sz w:val="20"/>
          <w:szCs w:val="20"/>
        </w:rPr>
      </w:pPr>
    </w:p>
    <w:p w14:paraId="477EF111" w14:textId="6EE91EA8" w:rsidR="00241405" w:rsidRDefault="00241405" w:rsidP="00B8616E">
      <w:pPr>
        <w:autoSpaceDE w:val="0"/>
        <w:autoSpaceDN w:val="0"/>
        <w:adjustRightInd w:val="0"/>
        <w:jc w:val="center"/>
        <w:rPr>
          <w:rFonts w:eastAsiaTheme="minorHAnsi"/>
          <w:sz w:val="20"/>
          <w:szCs w:val="20"/>
        </w:rPr>
      </w:pPr>
      <w:r w:rsidRPr="00365975">
        <w:rPr>
          <w:rFonts w:eastAsiaTheme="minorHAnsi"/>
          <w:sz w:val="20"/>
          <w:szCs w:val="20"/>
        </w:rPr>
        <w:t xml:space="preserve">Figure </w:t>
      </w:r>
      <w:r>
        <w:rPr>
          <w:rFonts w:eastAsiaTheme="minorHAnsi"/>
          <w:sz w:val="20"/>
          <w:szCs w:val="20"/>
        </w:rPr>
        <w:t>1</w:t>
      </w:r>
      <w:r w:rsidR="00CF23BE">
        <w:rPr>
          <w:rFonts w:eastAsiaTheme="minorHAnsi"/>
          <w:sz w:val="20"/>
          <w:szCs w:val="20"/>
        </w:rPr>
        <w:t>2</w:t>
      </w:r>
      <w:r w:rsidRPr="00365975">
        <w:rPr>
          <w:rFonts w:eastAsiaTheme="minorHAnsi"/>
          <w:sz w:val="20"/>
          <w:szCs w:val="20"/>
        </w:rPr>
        <w:t xml:space="preserve">: </w:t>
      </w:r>
      <w:r w:rsidR="00B8616E">
        <w:rPr>
          <w:rFonts w:eastAsiaTheme="minorHAnsi"/>
          <w:sz w:val="20"/>
          <w:szCs w:val="20"/>
        </w:rPr>
        <w:t>Maximum</w:t>
      </w:r>
      <w:r w:rsidR="00B8616E" w:rsidRPr="00B8616E">
        <w:rPr>
          <w:rFonts w:eastAsiaTheme="minorHAnsi"/>
          <w:sz w:val="20"/>
          <w:szCs w:val="20"/>
        </w:rPr>
        <w:t xml:space="preserve"> wave amplitude for the </w:t>
      </w:r>
      <w:r w:rsidR="003A090C">
        <w:rPr>
          <w:rFonts w:eastAsiaTheme="minorHAnsi"/>
          <w:sz w:val="20"/>
          <w:szCs w:val="20"/>
        </w:rPr>
        <w:t xml:space="preserve">a) </w:t>
      </w:r>
      <w:r w:rsidR="00B8616E">
        <w:rPr>
          <w:rFonts w:eastAsiaTheme="minorHAnsi"/>
          <w:sz w:val="20"/>
          <w:szCs w:val="20"/>
        </w:rPr>
        <w:t>BARB</w:t>
      </w:r>
      <w:r w:rsidR="00F56F83">
        <w:rPr>
          <w:rFonts w:eastAsiaTheme="minorHAnsi"/>
          <w:sz w:val="20"/>
          <w:szCs w:val="20"/>
        </w:rPr>
        <w:t>s</w:t>
      </w:r>
      <w:r w:rsidR="00B8616E">
        <w:rPr>
          <w:rFonts w:eastAsiaTheme="minorHAnsi"/>
          <w:sz w:val="20"/>
          <w:szCs w:val="20"/>
        </w:rPr>
        <w:t xml:space="preserve">, </w:t>
      </w:r>
      <w:r w:rsidR="003A090C">
        <w:rPr>
          <w:rFonts w:eastAsiaTheme="minorHAnsi"/>
          <w:sz w:val="20"/>
          <w:szCs w:val="20"/>
        </w:rPr>
        <w:t xml:space="preserve">b) </w:t>
      </w:r>
      <w:proofErr w:type="spellStart"/>
      <w:r w:rsidR="00B8616E">
        <w:rPr>
          <w:rFonts w:eastAsiaTheme="minorHAnsi"/>
          <w:sz w:val="20"/>
          <w:szCs w:val="20"/>
        </w:rPr>
        <w:t>BARBf</w:t>
      </w:r>
      <w:proofErr w:type="spellEnd"/>
      <w:r w:rsidR="00B8616E">
        <w:rPr>
          <w:rFonts w:eastAsiaTheme="minorHAnsi"/>
          <w:sz w:val="20"/>
          <w:szCs w:val="20"/>
        </w:rPr>
        <w:t xml:space="preserve"> and </w:t>
      </w:r>
      <w:r w:rsidR="003A090C">
        <w:rPr>
          <w:rFonts w:eastAsiaTheme="minorHAnsi"/>
          <w:sz w:val="20"/>
          <w:szCs w:val="20"/>
        </w:rPr>
        <w:t xml:space="preserve">c) </w:t>
      </w:r>
      <w:r w:rsidR="00B8616E">
        <w:rPr>
          <w:rFonts w:eastAsiaTheme="minorHAnsi"/>
          <w:sz w:val="20"/>
          <w:szCs w:val="20"/>
        </w:rPr>
        <w:t xml:space="preserve">eslat </w:t>
      </w:r>
      <w:r w:rsidR="00B8616E" w:rsidRPr="00B8616E">
        <w:rPr>
          <w:rFonts w:eastAsiaTheme="minorHAnsi"/>
          <w:sz w:val="20"/>
          <w:szCs w:val="20"/>
        </w:rPr>
        <w:t>source</w:t>
      </w:r>
      <w:r w:rsidR="00B8616E">
        <w:rPr>
          <w:rFonts w:eastAsiaTheme="minorHAnsi"/>
          <w:sz w:val="20"/>
          <w:szCs w:val="20"/>
        </w:rPr>
        <w:t>s</w:t>
      </w:r>
      <w:r w:rsidR="00B8616E" w:rsidRPr="00B8616E">
        <w:rPr>
          <w:rFonts w:eastAsiaTheme="minorHAnsi"/>
          <w:sz w:val="20"/>
          <w:szCs w:val="20"/>
        </w:rPr>
        <w:t>. Yellow triangle marks the position of</w:t>
      </w:r>
      <w:r w:rsidR="00B8616E">
        <w:rPr>
          <w:rFonts w:eastAsiaTheme="minorHAnsi"/>
          <w:sz w:val="20"/>
          <w:szCs w:val="20"/>
        </w:rPr>
        <w:t xml:space="preserve"> </w:t>
      </w:r>
      <w:r w:rsidR="00B8616E" w:rsidRPr="00B8616E">
        <w:rPr>
          <w:rFonts w:eastAsiaTheme="minorHAnsi"/>
          <w:sz w:val="20"/>
          <w:szCs w:val="20"/>
        </w:rPr>
        <w:t>the overall grid maximum.</w:t>
      </w:r>
    </w:p>
    <w:p w14:paraId="0922645F" w14:textId="07715107" w:rsidR="00AB7E01" w:rsidRDefault="00AB7E01" w:rsidP="00B8616E">
      <w:pPr>
        <w:autoSpaceDE w:val="0"/>
        <w:autoSpaceDN w:val="0"/>
        <w:adjustRightInd w:val="0"/>
        <w:jc w:val="center"/>
        <w:rPr>
          <w:rFonts w:eastAsiaTheme="minorHAnsi"/>
          <w:sz w:val="20"/>
          <w:szCs w:val="20"/>
        </w:rPr>
      </w:pPr>
    </w:p>
    <w:p w14:paraId="213E3C15" w14:textId="6E2854EA" w:rsidR="00AB7E01" w:rsidRDefault="003C60DA" w:rsidP="003C60DA">
      <w:pPr>
        <w:autoSpaceDE w:val="0"/>
        <w:autoSpaceDN w:val="0"/>
        <w:adjustRightInd w:val="0"/>
        <w:rPr>
          <w:rFonts w:eastAsiaTheme="minorHAnsi"/>
          <w:sz w:val="20"/>
          <w:szCs w:val="20"/>
        </w:rPr>
      </w:pPr>
      <w:r w:rsidRPr="00C549B5">
        <w:rPr>
          <w:rFonts w:eastAsiaTheme="minorHAnsi"/>
          <w:sz w:val="20"/>
          <w:szCs w:val="20"/>
        </w:rPr>
        <w:t xml:space="preserve">The maximum wave amplitude plots </w:t>
      </w:r>
      <w:r w:rsidR="00AB7E01" w:rsidRPr="00C549B5">
        <w:rPr>
          <w:rFonts w:eastAsiaTheme="minorHAnsi"/>
          <w:sz w:val="20"/>
          <w:szCs w:val="20"/>
        </w:rPr>
        <w:t>show the wave pattern, focusing, and runup height (the maximum ground elevation wetted by the tsunami on a sloping shoreline). But often times the</w:t>
      </w:r>
      <w:r w:rsidRPr="00C549B5">
        <w:rPr>
          <w:rFonts w:eastAsiaTheme="minorHAnsi"/>
          <w:sz w:val="20"/>
          <w:szCs w:val="20"/>
        </w:rPr>
        <w:t xml:space="preserve"> </w:t>
      </w:r>
      <w:r w:rsidR="00AB7E01" w:rsidRPr="00C549B5">
        <w:rPr>
          <w:rFonts w:eastAsiaTheme="minorHAnsi"/>
          <w:sz w:val="20"/>
          <w:szCs w:val="20"/>
        </w:rPr>
        <w:t>flow depth is a more intuitive quantity. Flow depth is the wave amplitude minus ground elevation, or the depth of water a person in the flood zone sees.</w:t>
      </w:r>
      <w:r w:rsidRPr="00C549B5">
        <w:rPr>
          <w:rFonts w:eastAsiaTheme="minorHAnsi"/>
          <w:sz w:val="20"/>
          <w:szCs w:val="20"/>
        </w:rPr>
        <w:t xml:space="preserve"> </w:t>
      </w:r>
      <w:r w:rsidR="00AB7E01" w:rsidRPr="00C549B5">
        <w:rPr>
          <w:rFonts w:eastAsiaTheme="minorHAnsi"/>
          <w:sz w:val="20"/>
          <w:szCs w:val="20"/>
        </w:rPr>
        <w:t>With this in mind, we give both maximum wave amplitude AND maximum flow depth for each of the most hazardous sources for each island</w:t>
      </w:r>
      <w:r w:rsidRPr="00C549B5">
        <w:rPr>
          <w:rFonts w:eastAsiaTheme="minorHAnsi"/>
          <w:sz w:val="20"/>
          <w:szCs w:val="20"/>
        </w:rPr>
        <w:t xml:space="preserve"> (Figure 13)</w:t>
      </w:r>
      <w:r w:rsidR="00AB7E01" w:rsidRPr="00C549B5">
        <w:rPr>
          <w:rFonts w:eastAsiaTheme="minorHAnsi"/>
          <w:sz w:val="20"/>
          <w:szCs w:val="20"/>
        </w:rPr>
        <w:t xml:space="preserve">. </w:t>
      </w:r>
    </w:p>
    <w:p w14:paraId="4379E18F" w14:textId="77777777" w:rsidR="00F56F83" w:rsidRDefault="00F56F83" w:rsidP="003C60DA">
      <w:pPr>
        <w:autoSpaceDE w:val="0"/>
        <w:autoSpaceDN w:val="0"/>
        <w:adjustRightInd w:val="0"/>
        <w:rPr>
          <w:rFonts w:eastAsiaTheme="minorHAnsi"/>
          <w:sz w:val="20"/>
          <w:szCs w:val="20"/>
        </w:rPr>
      </w:pPr>
    </w:p>
    <w:p w14:paraId="12D7F56B" w14:textId="292DC8F3" w:rsidR="00F71729" w:rsidRDefault="0026704B" w:rsidP="00F71729">
      <w:pPr>
        <w:autoSpaceDE w:val="0"/>
        <w:autoSpaceDN w:val="0"/>
        <w:adjustRightInd w:val="0"/>
        <w:jc w:val="center"/>
        <w:rPr>
          <w:rFonts w:eastAsiaTheme="minorHAnsi"/>
          <w:sz w:val="20"/>
          <w:szCs w:val="20"/>
        </w:rPr>
      </w:pPr>
      <w:r>
        <w:rPr>
          <w:rFonts w:eastAsiaTheme="minorHAnsi"/>
          <w:noProof/>
          <w:sz w:val="20"/>
          <w:szCs w:val="20"/>
        </w:rPr>
        <w:drawing>
          <wp:inline distT="0" distB="0" distL="0" distR="0" wp14:anchorId="4544D9E8" wp14:editId="5F5E6D1F">
            <wp:extent cx="3090672" cy="27066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0672" cy="2706624"/>
                    </a:xfrm>
                    <a:prstGeom prst="rect">
                      <a:avLst/>
                    </a:prstGeom>
                  </pic:spPr>
                </pic:pic>
              </a:graphicData>
            </a:graphic>
          </wp:inline>
        </w:drawing>
      </w:r>
    </w:p>
    <w:p w14:paraId="5C82E213" w14:textId="76E7AC53" w:rsidR="0026704B" w:rsidRDefault="00A5519B" w:rsidP="00F71729">
      <w:pPr>
        <w:autoSpaceDE w:val="0"/>
        <w:autoSpaceDN w:val="0"/>
        <w:adjustRightInd w:val="0"/>
        <w:jc w:val="center"/>
        <w:rPr>
          <w:rFonts w:eastAsiaTheme="minorHAnsi"/>
          <w:sz w:val="20"/>
          <w:szCs w:val="20"/>
        </w:rPr>
      </w:pPr>
      <w:r>
        <w:rPr>
          <w:rFonts w:eastAsiaTheme="minorHAnsi"/>
          <w:noProof/>
          <w:sz w:val="20"/>
          <w:szCs w:val="20"/>
        </w:rPr>
        <w:lastRenderedPageBreak/>
        <w:drawing>
          <wp:inline distT="0" distB="0" distL="0" distR="0" wp14:anchorId="45892AF7" wp14:editId="5AEA67B7">
            <wp:extent cx="3090672" cy="27066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0672" cy="2706624"/>
                    </a:xfrm>
                    <a:prstGeom prst="rect">
                      <a:avLst/>
                    </a:prstGeom>
                  </pic:spPr>
                </pic:pic>
              </a:graphicData>
            </a:graphic>
          </wp:inline>
        </w:drawing>
      </w:r>
    </w:p>
    <w:p w14:paraId="30CAEFE1" w14:textId="3CD84C8E" w:rsidR="00A5519B" w:rsidRDefault="00F56F83" w:rsidP="00F71729">
      <w:pPr>
        <w:autoSpaceDE w:val="0"/>
        <w:autoSpaceDN w:val="0"/>
        <w:adjustRightInd w:val="0"/>
        <w:jc w:val="center"/>
        <w:rPr>
          <w:rFonts w:eastAsiaTheme="minorHAnsi"/>
          <w:sz w:val="20"/>
          <w:szCs w:val="20"/>
        </w:rPr>
      </w:pPr>
      <w:r>
        <w:rPr>
          <w:rFonts w:eastAsiaTheme="minorHAnsi"/>
          <w:noProof/>
          <w:sz w:val="20"/>
          <w:szCs w:val="20"/>
        </w:rPr>
        <w:drawing>
          <wp:inline distT="0" distB="0" distL="0" distR="0" wp14:anchorId="1FBEEC60" wp14:editId="6D99B597">
            <wp:extent cx="3090672" cy="277977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90672" cy="2779776"/>
                    </a:xfrm>
                    <a:prstGeom prst="rect">
                      <a:avLst/>
                    </a:prstGeom>
                  </pic:spPr>
                </pic:pic>
              </a:graphicData>
            </a:graphic>
          </wp:inline>
        </w:drawing>
      </w:r>
    </w:p>
    <w:p w14:paraId="50FDB03D" w14:textId="2EAE4711" w:rsidR="00F56F83" w:rsidRDefault="00F56F83" w:rsidP="00F56F83">
      <w:pPr>
        <w:autoSpaceDE w:val="0"/>
        <w:autoSpaceDN w:val="0"/>
        <w:adjustRightInd w:val="0"/>
        <w:jc w:val="center"/>
        <w:rPr>
          <w:rFonts w:eastAsiaTheme="minorHAnsi"/>
          <w:sz w:val="20"/>
          <w:szCs w:val="20"/>
        </w:rPr>
      </w:pPr>
      <w:r w:rsidRPr="00365975">
        <w:rPr>
          <w:rFonts w:eastAsiaTheme="minorHAnsi"/>
          <w:sz w:val="20"/>
          <w:szCs w:val="20"/>
        </w:rPr>
        <w:t xml:space="preserve">Figure </w:t>
      </w:r>
      <w:r>
        <w:rPr>
          <w:rFonts w:eastAsiaTheme="minorHAnsi"/>
          <w:sz w:val="20"/>
          <w:szCs w:val="20"/>
        </w:rPr>
        <w:t>1</w:t>
      </w:r>
      <w:r>
        <w:rPr>
          <w:rFonts w:eastAsiaTheme="minorHAnsi"/>
          <w:sz w:val="20"/>
          <w:szCs w:val="20"/>
        </w:rPr>
        <w:t>3</w:t>
      </w:r>
      <w:r w:rsidRPr="00365975">
        <w:rPr>
          <w:rFonts w:eastAsiaTheme="minorHAnsi"/>
          <w:sz w:val="20"/>
          <w:szCs w:val="20"/>
        </w:rPr>
        <w:t xml:space="preserve">: </w:t>
      </w:r>
      <w:r>
        <w:rPr>
          <w:rFonts w:eastAsiaTheme="minorHAnsi"/>
          <w:sz w:val="20"/>
          <w:szCs w:val="20"/>
        </w:rPr>
        <w:t>Maximum</w:t>
      </w:r>
      <w:r w:rsidRPr="00B8616E">
        <w:rPr>
          <w:rFonts w:eastAsiaTheme="minorHAnsi"/>
          <w:sz w:val="20"/>
          <w:szCs w:val="20"/>
        </w:rPr>
        <w:t xml:space="preserve"> </w:t>
      </w:r>
      <w:r>
        <w:rPr>
          <w:rFonts w:eastAsiaTheme="minorHAnsi"/>
          <w:sz w:val="20"/>
          <w:szCs w:val="20"/>
        </w:rPr>
        <w:t>flow depth</w:t>
      </w:r>
      <w:r w:rsidRPr="00B8616E">
        <w:rPr>
          <w:rFonts w:eastAsiaTheme="minorHAnsi"/>
          <w:sz w:val="20"/>
          <w:szCs w:val="20"/>
        </w:rPr>
        <w:t xml:space="preserve"> for the </w:t>
      </w:r>
      <w:r>
        <w:rPr>
          <w:rFonts w:eastAsiaTheme="minorHAnsi"/>
          <w:sz w:val="20"/>
          <w:szCs w:val="20"/>
        </w:rPr>
        <w:t>a) BARB</w:t>
      </w:r>
      <w:r>
        <w:rPr>
          <w:rFonts w:eastAsiaTheme="minorHAnsi"/>
          <w:sz w:val="20"/>
          <w:szCs w:val="20"/>
        </w:rPr>
        <w:t>s</w:t>
      </w:r>
      <w:r>
        <w:rPr>
          <w:rFonts w:eastAsiaTheme="minorHAnsi"/>
          <w:sz w:val="20"/>
          <w:szCs w:val="20"/>
        </w:rPr>
        <w:t xml:space="preserve">, b) </w:t>
      </w:r>
      <w:proofErr w:type="spellStart"/>
      <w:r>
        <w:rPr>
          <w:rFonts w:eastAsiaTheme="minorHAnsi"/>
          <w:sz w:val="20"/>
          <w:szCs w:val="20"/>
        </w:rPr>
        <w:t>BARBf</w:t>
      </w:r>
      <w:proofErr w:type="spellEnd"/>
      <w:r>
        <w:rPr>
          <w:rFonts w:eastAsiaTheme="minorHAnsi"/>
          <w:sz w:val="20"/>
          <w:szCs w:val="20"/>
        </w:rPr>
        <w:t xml:space="preserve"> and c) eslat </w:t>
      </w:r>
      <w:r w:rsidRPr="00B8616E">
        <w:rPr>
          <w:rFonts w:eastAsiaTheme="minorHAnsi"/>
          <w:sz w:val="20"/>
          <w:szCs w:val="20"/>
        </w:rPr>
        <w:t>source</w:t>
      </w:r>
      <w:r>
        <w:rPr>
          <w:rFonts w:eastAsiaTheme="minorHAnsi"/>
          <w:sz w:val="20"/>
          <w:szCs w:val="20"/>
        </w:rPr>
        <w:t>s</w:t>
      </w:r>
      <w:r w:rsidRPr="00B8616E">
        <w:rPr>
          <w:rFonts w:eastAsiaTheme="minorHAnsi"/>
          <w:sz w:val="20"/>
          <w:szCs w:val="20"/>
        </w:rPr>
        <w:t>.</w:t>
      </w:r>
    </w:p>
    <w:p w14:paraId="51823A8F" w14:textId="77777777" w:rsidR="006570F9" w:rsidRDefault="006570F9" w:rsidP="00F56F83">
      <w:pPr>
        <w:autoSpaceDE w:val="0"/>
        <w:autoSpaceDN w:val="0"/>
        <w:adjustRightInd w:val="0"/>
        <w:rPr>
          <w:rFonts w:eastAsiaTheme="minorHAnsi"/>
          <w:sz w:val="20"/>
          <w:szCs w:val="20"/>
        </w:rPr>
      </w:pPr>
    </w:p>
    <w:p w14:paraId="1D8D3AEF" w14:textId="05CE2F8C" w:rsidR="006570F9" w:rsidRDefault="006570F9" w:rsidP="006570F9">
      <w:pPr>
        <w:autoSpaceDE w:val="0"/>
        <w:autoSpaceDN w:val="0"/>
        <w:adjustRightInd w:val="0"/>
        <w:rPr>
          <w:rFonts w:eastAsiaTheme="minorHAnsi"/>
          <w:b/>
          <w:bCs/>
          <w:i/>
          <w:iCs/>
          <w:sz w:val="20"/>
          <w:szCs w:val="20"/>
        </w:rPr>
      </w:pPr>
      <w:r w:rsidRPr="006570F9">
        <w:rPr>
          <w:rFonts w:eastAsiaTheme="minorHAnsi"/>
          <w:b/>
          <w:bCs/>
          <w:i/>
          <w:iCs/>
          <w:sz w:val="20"/>
          <w:szCs w:val="20"/>
        </w:rPr>
        <w:t>6.3. Time Series at Specific Locations</w:t>
      </w:r>
    </w:p>
    <w:p w14:paraId="5202CFF3" w14:textId="77777777" w:rsidR="006570F9" w:rsidRDefault="006570F9" w:rsidP="006570F9">
      <w:pPr>
        <w:autoSpaceDE w:val="0"/>
        <w:autoSpaceDN w:val="0"/>
        <w:adjustRightInd w:val="0"/>
        <w:rPr>
          <w:rFonts w:eastAsiaTheme="minorHAnsi"/>
          <w:b/>
          <w:bCs/>
          <w:i/>
          <w:iCs/>
          <w:sz w:val="20"/>
          <w:szCs w:val="20"/>
        </w:rPr>
      </w:pPr>
    </w:p>
    <w:p w14:paraId="2B537FBF" w14:textId="37837319" w:rsidR="00EA6037" w:rsidRDefault="006570F9" w:rsidP="006570F9">
      <w:pPr>
        <w:autoSpaceDE w:val="0"/>
        <w:autoSpaceDN w:val="0"/>
        <w:adjustRightInd w:val="0"/>
        <w:rPr>
          <w:rFonts w:eastAsiaTheme="minorHAnsi"/>
          <w:sz w:val="20"/>
          <w:szCs w:val="20"/>
        </w:rPr>
      </w:pPr>
      <w:r w:rsidRPr="000D2CC2">
        <w:rPr>
          <w:rFonts w:eastAsiaTheme="minorHAnsi"/>
          <w:sz w:val="20"/>
          <w:szCs w:val="20"/>
        </w:rPr>
        <w:t xml:space="preserve">Saving all variables at every time step for </w:t>
      </w:r>
      <w:r w:rsidR="000D2CC2" w:rsidRPr="000D2CC2">
        <w:rPr>
          <w:rFonts w:eastAsiaTheme="minorHAnsi"/>
          <w:sz w:val="20"/>
          <w:szCs w:val="20"/>
        </w:rPr>
        <w:t>the whole simulation</w:t>
      </w:r>
      <w:r w:rsidRPr="000D2CC2">
        <w:rPr>
          <w:rFonts w:eastAsiaTheme="minorHAnsi"/>
          <w:sz w:val="20"/>
          <w:szCs w:val="20"/>
        </w:rPr>
        <w:t xml:space="preserve"> is not possible, but the model allows saving</w:t>
      </w:r>
      <w:r w:rsidR="000D2CC2" w:rsidRPr="000D2CC2">
        <w:rPr>
          <w:rFonts w:eastAsiaTheme="minorHAnsi"/>
          <w:sz w:val="20"/>
          <w:szCs w:val="20"/>
        </w:rPr>
        <w:t xml:space="preserve"> </w:t>
      </w:r>
      <w:r w:rsidRPr="000D2CC2">
        <w:rPr>
          <w:rFonts w:eastAsiaTheme="minorHAnsi"/>
          <w:sz w:val="20"/>
          <w:szCs w:val="20"/>
        </w:rPr>
        <w:t>chosen</w:t>
      </w:r>
      <w:r w:rsidR="00692C02">
        <w:rPr>
          <w:rFonts w:eastAsiaTheme="minorHAnsi"/>
          <w:sz w:val="20"/>
          <w:szCs w:val="20"/>
        </w:rPr>
        <w:t xml:space="preserve"> </w:t>
      </w:r>
      <w:r w:rsidRPr="000D2CC2">
        <w:rPr>
          <w:rFonts w:eastAsiaTheme="minorHAnsi"/>
          <w:sz w:val="20"/>
          <w:szCs w:val="20"/>
        </w:rPr>
        <w:t>locations at every time step. A list of points for Barbados was generated based on population amount</w:t>
      </w:r>
      <w:r w:rsidR="00692C02">
        <w:rPr>
          <w:rFonts w:eastAsiaTheme="minorHAnsi"/>
          <w:sz w:val="20"/>
          <w:szCs w:val="20"/>
        </w:rPr>
        <w:t xml:space="preserve">. The </w:t>
      </w:r>
      <w:r w:rsidRPr="000D2CC2">
        <w:rPr>
          <w:rFonts w:eastAsiaTheme="minorHAnsi"/>
          <w:sz w:val="20"/>
          <w:szCs w:val="20"/>
        </w:rPr>
        <w:t>wave amplitudes and current speeds were saved at these points</w:t>
      </w:r>
      <w:r w:rsidR="004D6C2A">
        <w:rPr>
          <w:rFonts w:eastAsiaTheme="minorHAnsi"/>
          <w:sz w:val="20"/>
          <w:szCs w:val="20"/>
        </w:rPr>
        <w:t xml:space="preserve"> (Figure 1</w:t>
      </w:r>
      <w:r w:rsidR="003C60DA">
        <w:rPr>
          <w:rFonts w:eastAsiaTheme="minorHAnsi"/>
          <w:sz w:val="20"/>
          <w:szCs w:val="20"/>
        </w:rPr>
        <w:t>4</w:t>
      </w:r>
      <w:r w:rsidR="004D6C2A">
        <w:rPr>
          <w:rFonts w:eastAsiaTheme="minorHAnsi"/>
          <w:sz w:val="20"/>
          <w:szCs w:val="20"/>
        </w:rPr>
        <w:t>)</w:t>
      </w:r>
      <w:r w:rsidRPr="000D2CC2">
        <w:rPr>
          <w:rFonts w:eastAsiaTheme="minorHAnsi"/>
          <w:sz w:val="20"/>
          <w:szCs w:val="20"/>
        </w:rPr>
        <w:t>.</w:t>
      </w:r>
    </w:p>
    <w:p w14:paraId="33B1B485" w14:textId="77777777" w:rsidR="00CF23BE" w:rsidRDefault="00CF23BE" w:rsidP="006570F9">
      <w:pPr>
        <w:autoSpaceDE w:val="0"/>
        <w:autoSpaceDN w:val="0"/>
        <w:adjustRightInd w:val="0"/>
        <w:rPr>
          <w:rFonts w:eastAsiaTheme="minorHAnsi"/>
          <w:sz w:val="20"/>
          <w:szCs w:val="20"/>
        </w:rPr>
      </w:pPr>
    </w:p>
    <w:p w14:paraId="06CB0428" w14:textId="6CA634FD" w:rsidR="00EA6037" w:rsidRPr="000D2CC2" w:rsidRDefault="00EA6037" w:rsidP="00EA6037">
      <w:pPr>
        <w:autoSpaceDE w:val="0"/>
        <w:autoSpaceDN w:val="0"/>
        <w:adjustRightInd w:val="0"/>
        <w:jc w:val="center"/>
        <w:rPr>
          <w:rFonts w:eastAsiaTheme="minorHAnsi"/>
          <w:sz w:val="20"/>
          <w:szCs w:val="20"/>
        </w:rPr>
      </w:pPr>
      <w:r>
        <w:rPr>
          <w:rFonts w:eastAsiaTheme="minorHAnsi"/>
          <w:noProof/>
          <w:sz w:val="20"/>
          <w:szCs w:val="20"/>
        </w:rPr>
        <w:lastRenderedPageBreak/>
        <w:drawing>
          <wp:inline distT="0" distB="0" distL="0" distR="0" wp14:anchorId="3F4BBCA8" wp14:editId="33EABE14">
            <wp:extent cx="3184842" cy="293985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99892" cy="2953746"/>
                    </a:xfrm>
                    <a:prstGeom prst="rect">
                      <a:avLst/>
                    </a:prstGeom>
                  </pic:spPr>
                </pic:pic>
              </a:graphicData>
            </a:graphic>
          </wp:inline>
        </w:drawing>
      </w:r>
    </w:p>
    <w:p w14:paraId="7B259EEB" w14:textId="25A2DBD2" w:rsidR="006570F9" w:rsidRDefault="00124293" w:rsidP="00124293">
      <w:pPr>
        <w:autoSpaceDE w:val="0"/>
        <w:autoSpaceDN w:val="0"/>
        <w:adjustRightInd w:val="0"/>
        <w:jc w:val="center"/>
        <w:rPr>
          <w:rFonts w:eastAsiaTheme="minorHAnsi"/>
          <w:sz w:val="20"/>
          <w:szCs w:val="20"/>
        </w:rPr>
      </w:pPr>
      <w:r w:rsidRPr="00124293">
        <w:rPr>
          <w:rFonts w:eastAsiaTheme="minorHAnsi"/>
          <w:sz w:val="20"/>
          <w:szCs w:val="20"/>
        </w:rPr>
        <w:t>Figure 1</w:t>
      </w:r>
      <w:r w:rsidR="003C60DA">
        <w:rPr>
          <w:rFonts w:eastAsiaTheme="minorHAnsi"/>
          <w:sz w:val="20"/>
          <w:szCs w:val="20"/>
        </w:rPr>
        <w:t>4</w:t>
      </w:r>
      <w:r w:rsidRPr="00124293">
        <w:rPr>
          <w:rFonts w:eastAsiaTheme="minorHAnsi"/>
          <w:sz w:val="20"/>
          <w:szCs w:val="20"/>
        </w:rPr>
        <w:t xml:space="preserve">: Locations of </w:t>
      </w:r>
      <w:r>
        <w:rPr>
          <w:rFonts w:eastAsiaTheme="minorHAnsi"/>
          <w:sz w:val="20"/>
          <w:szCs w:val="20"/>
        </w:rPr>
        <w:t>the synthetic tide gauges</w:t>
      </w:r>
      <w:r w:rsidRPr="00124293">
        <w:rPr>
          <w:rFonts w:eastAsiaTheme="minorHAnsi"/>
          <w:sz w:val="20"/>
          <w:szCs w:val="20"/>
        </w:rPr>
        <w:t>.</w:t>
      </w:r>
    </w:p>
    <w:p w14:paraId="0957DB32" w14:textId="0A80D5FF" w:rsidR="00AC458F" w:rsidRDefault="00AC458F" w:rsidP="00124293">
      <w:pPr>
        <w:autoSpaceDE w:val="0"/>
        <w:autoSpaceDN w:val="0"/>
        <w:adjustRightInd w:val="0"/>
        <w:jc w:val="center"/>
        <w:rPr>
          <w:rFonts w:eastAsiaTheme="minorHAnsi"/>
          <w:sz w:val="20"/>
          <w:szCs w:val="20"/>
        </w:rPr>
      </w:pPr>
    </w:p>
    <w:p w14:paraId="55E4C47A" w14:textId="55373A2A" w:rsidR="00AC458F" w:rsidRPr="00281F5D" w:rsidRDefault="00AC458F" w:rsidP="00281F5D">
      <w:pPr>
        <w:autoSpaceDE w:val="0"/>
        <w:autoSpaceDN w:val="0"/>
        <w:adjustRightInd w:val="0"/>
        <w:rPr>
          <w:rFonts w:eastAsiaTheme="minorHAnsi"/>
          <w:sz w:val="16"/>
          <w:szCs w:val="16"/>
        </w:rPr>
      </w:pPr>
      <w:r w:rsidRPr="000D2CC2">
        <w:rPr>
          <w:rFonts w:eastAsiaTheme="minorHAnsi"/>
          <w:sz w:val="20"/>
          <w:szCs w:val="20"/>
        </w:rPr>
        <w:t xml:space="preserve">Barbados </w:t>
      </w:r>
      <w:r>
        <w:rPr>
          <w:rFonts w:eastAsiaTheme="minorHAnsi"/>
          <w:sz w:val="20"/>
          <w:szCs w:val="20"/>
        </w:rPr>
        <w:t xml:space="preserve">maximum </w:t>
      </w:r>
      <w:r w:rsidRPr="000D2CC2">
        <w:rPr>
          <w:rFonts w:eastAsiaTheme="minorHAnsi"/>
          <w:sz w:val="20"/>
          <w:szCs w:val="20"/>
        </w:rPr>
        <w:t xml:space="preserve">wave amplitudes </w:t>
      </w:r>
      <w:r>
        <w:rPr>
          <w:rFonts w:eastAsiaTheme="minorHAnsi"/>
          <w:sz w:val="20"/>
          <w:szCs w:val="20"/>
        </w:rPr>
        <w:t>forced by</w:t>
      </w:r>
      <w:r w:rsidRPr="000D2CC2">
        <w:rPr>
          <w:rFonts w:eastAsiaTheme="minorHAnsi"/>
          <w:sz w:val="20"/>
          <w:szCs w:val="20"/>
        </w:rPr>
        <w:t xml:space="preserve"> the</w:t>
      </w:r>
      <w:r>
        <w:rPr>
          <w:rFonts w:eastAsiaTheme="minorHAnsi"/>
          <w:sz w:val="20"/>
          <w:szCs w:val="20"/>
        </w:rPr>
        <w:t xml:space="preserve"> most hazardous for Barbados</w:t>
      </w:r>
      <w:r w:rsidRPr="000D2CC2">
        <w:rPr>
          <w:rFonts w:eastAsiaTheme="minorHAnsi"/>
          <w:sz w:val="20"/>
          <w:szCs w:val="20"/>
        </w:rPr>
        <w:t xml:space="preserve"> BARBs source </w:t>
      </w:r>
      <w:r>
        <w:rPr>
          <w:rFonts w:eastAsiaTheme="minorHAnsi"/>
          <w:sz w:val="20"/>
          <w:szCs w:val="20"/>
        </w:rPr>
        <w:t>vary between 5 to 10 meters in the considered locations</w:t>
      </w:r>
      <w:r w:rsidR="00CF23BE">
        <w:rPr>
          <w:rFonts w:eastAsiaTheme="minorHAnsi"/>
          <w:sz w:val="20"/>
          <w:szCs w:val="20"/>
        </w:rPr>
        <w:t xml:space="preserve"> (Figure 1</w:t>
      </w:r>
      <w:r w:rsidR="003C60DA">
        <w:rPr>
          <w:rFonts w:eastAsiaTheme="minorHAnsi"/>
          <w:sz w:val="20"/>
          <w:szCs w:val="20"/>
        </w:rPr>
        <w:t>5</w:t>
      </w:r>
      <w:r w:rsidR="00CF23BE">
        <w:rPr>
          <w:rFonts w:eastAsiaTheme="minorHAnsi"/>
          <w:sz w:val="20"/>
          <w:szCs w:val="20"/>
        </w:rPr>
        <w:t>)</w:t>
      </w:r>
      <w:r>
        <w:rPr>
          <w:rFonts w:eastAsiaTheme="minorHAnsi"/>
          <w:sz w:val="20"/>
          <w:szCs w:val="20"/>
        </w:rPr>
        <w:t xml:space="preserve">. The maximum amplitude exceeds 8 meters at Brighton Beach, </w:t>
      </w:r>
      <w:proofErr w:type="spellStart"/>
      <w:r>
        <w:rPr>
          <w:rFonts w:eastAsiaTheme="minorHAnsi"/>
          <w:sz w:val="20"/>
          <w:szCs w:val="20"/>
        </w:rPr>
        <w:t>Oistin</w:t>
      </w:r>
      <w:proofErr w:type="spellEnd"/>
      <w:r>
        <w:rPr>
          <w:rFonts w:eastAsiaTheme="minorHAnsi"/>
          <w:sz w:val="20"/>
          <w:szCs w:val="20"/>
        </w:rPr>
        <w:t xml:space="preserve"> Bay, Walkers Beach and Crab Hill. The wave arrival starts with the water recession</w:t>
      </w:r>
      <w:r w:rsidR="00486C54">
        <w:rPr>
          <w:rFonts w:eastAsiaTheme="minorHAnsi"/>
          <w:sz w:val="20"/>
          <w:szCs w:val="20"/>
        </w:rPr>
        <w:t xml:space="preserve"> at the closest to the source locations (Crane Beach, Walker Beach)</w:t>
      </w:r>
      <w:r>
        <w:rPr>
          <w:rFonts w:eastAsiaTheme="minorHAnsi"/>
          <w:sz w:val="20"/>
          <w:szCs w:val="20"/>
        </w:rPr>
        <w:t xml:space="preserve"> as soon as the earthquake strikes and </w:t>
      </w:r>
      <w:r w:rsidR="00486C54">
        <w:rPr>
          <w:rFonts w:eastAsiaTheme="minorHAnsi"/>
          <w:sz w:val="20"/>
          <w:szCs w:val="20"/>
        </w:rPr>
        <w:t>at the furthest locations (</w:t>
      </w:r>
      <w:r w:rsidR="00BA7BAF">
        <w:rPr>
          <w:rFonts w:eastAsiaTheme="minorHAnsi"/>
          <w:sz w:val="20"/>
          <w:szCs w:val="20"/>
        </w:rPr>
        <w:t>Brighton Beach</w:t>
      </w:r>
      <w:r w:rsidR="00486C54">
        <w:rPr>
          <w:rFonts w:eastAsiaTheme="minorHAnsi"/>
          <w:sz w:val="20"/>
          <w:szCs w:val="20"/>
        </w:rPr>
        <w:t xml:space="preserve">) </w:t>
      </w:r>
      <w:r>
        <w:rPr>
          <w:rFonts w:eastAsiaTheme="minorHAnsi"/>
          <w:sz w:val="20"/>
          <w:szCs w:val="20"/>
        </w:rPr>
        <w:t>in 1</w:t>
      </w:r>
      <w:r w:rsidR="00BA7BAF">
        <w:rPr>
          <w:rFonts w:eastAsiaTheme="minorHAnsi"/>
          <w:sz w:val="20"/>
          <w:szCs w:val="20"/>
        </w:rPr>
        <w:t>2</w:t>
      </w:r>
      <w:r>
        <w:rPr>
          <w:rFonts w:eastAsiaTheme="minorHAnsi"/>
          <w:sz w:val="20"/>
          <w:szCs w:val="20"/>
        </w:rPr>
        <w:t xml:space="preserve"> minutes</w:t>
      </w:r>
      <w:r w:rsidR="00281F5D">
        <w:rPr>
          <w:rFonts w:eastAsiaTheme="minorHAnsi"/>
          <w:sz w:val="20"/>
          <w:szCs w:val="20"/>
        </w:rPr>
        <w:t xml:space="preserve"> (Table 3)</w:t>
      </w:r>
      <w:r>
        <w:rPr>
          <w:rFonts w:eastAsiaTheme="minorHAnsi"/>
          <w:sz w:val="20"/>
          <w:szCs w:val="20"/>
        </w:rPr>
        <w:t xml:space="preserve">. </w:t>
      </w:r>
      <w:r w:rsidR="00186B03">
        <w:rPr>
          <w:rFonts w:eastAsiaTheme="minorHAnsi"/>
          <w:sz w:val="20"/>
          <w:szCs w:val="20"/>
        </w:rPr>
        <w:t xml:space="preserve">The following after the water recession water elevation (runup) starts in 14 minutes after the earthquake at the closest locations (Crane Beach, Walker Beach) and </w:t>
      </w:r>
      <w:r w:rsidR="00E22EE5">
        <w:rPr>
          <w:rFonts w:eastAsiaTheme="minorHAnsi"/>
          <w:sz w:val="20"/>
          <w:szCs w:val="20"/>
        </w:rPr>
        <w:t>in 25 minutes at</w:t>
      </w:r>
      <w:r w:rsidR="00281F5D">
        <w:rPr>
          <w:rFonts w:eastAsiaTheme="minorHAnsi"/>
          <w:sz w:val="20"/>
          <w:szCs w:val="20"/>
        </w:rPr>
        <w:t xml:space="preserve"> the</w:t>
      </w:r>
      <w:r w:rsidR="00E22EE5">
        <w:rPr>
          <w:rFonts w:eastAsiaTheme="minorHAnsi"/>
          <w:sz w:val="20"/>
          <w:szCs w:val="20"/>
        </w:rPr>
        <w:t xml:space="preserve"> furthest locations (Brighton Beach</w:t>
      </w:r>
      <w:r w:rsidR="00C946A8">
        <w:rPr>
          <w:rFonts w:eastAsiaTheme="minorHAnsi"/>
          <w:sz w:val="20"/>
          <w:szCs w:val="20"/>
        </w:rPr>
        <w:t>, Holetown</w:t>
      </w:r>
      <w:r w:rsidR="00B96AC3">
        <w:rPr>
          <w:rFonts w:eastAsiaTheme="minorHAnsi"/>
          <w:sz w:val="20"/>
          <w:szCs w:val="20"/>
        </w:rPr>
        <w:t xml:space="preserve">). </w:t>
      </w:r>
      <w:r w:rsidRPr="000D2CC2">
        <w:rPr>
          <w:rFonts w:eastAsiaTheme="minorHAnsi"/>
          <w:sz w:val="20"/>
          <w:szCs w:val="20"/>
        </w:rPr>
        <w:t xml:space="preserve">Maximum current speeds and 3-knot current attenuation times (time between wave arrival and when currents drop below 3 knots) are sensitive to harbor geometry as well as distance to source. </w:t>
      </w:r>
      <w:r w:rsidR="00C61CF0" w:rsidRPr="00874CED">
        <w:rPr>
          <w:rFonts w:eastAsiaTheme="minorHAnsi"/>
          <w:sz w:val="20"/>
          <w:szCs w:val="20"/>
        </w:rPr>
        <w:t>While Brighton Beach shows the largest current</w:t>
      </w:r>
      <w:r w:rsidR="00874CED">
        <w:rPr>
          <w:rFonts w:eastAsiaTheme="minorHAnsi"/>
          <w:sz w:val="20"/>
          <w:szCs w:val="20"/>
        </w:rPr>
        <w:t xml:space="preserve"> </w:t>
      </w:r>
      <w:r w:rsidR="00C61CF0" w:rsidRPr="00874CED">
        <w:rPr>
          <w:rFonts w:eastAsiaTheme="minorHAnsi"/>
          <w:sz w:val="20"/>
          <w:szCs w:val="20"/>
        </w:rPr>
        <w:t xml:space="preserve">speed, this is just a spike that occurs as the first wave arrives. </w:t>
      </w:r>
      <w:proofErr w:type="spellStart"/>
      <w:r w:rsidR="00C61CF0" w:rsidRPr="00874CED">
        <w:rPr>
          <w:rFonts w:eastAsiaTheme="minorHAnsi"/>
          <w:sz w:val="20"/>
          <w:szCs w:val="20"/>
        </w:rPr>
        <w:t>Oistin</w:t>
      </w:r>
      <w:proofErr w:type="spellEnd"/>
      <w:r w:rsidR="00C61CF0" w:rsidRPr="00874CED">
        <w:rPr>
          <w:rFonts w:eastAsiaTheme="minorHAnsi"/>
          <w:sz w:val="20"/>
          <w:szCs w:val="20"/>
        </w:rPr>
        <w:t xml:space="preserve"> Bay</w:t>
      </w:r>
      <w:r w:rsidR="00F105D6" w:rsidRPr="00874CED">
        <w:rPr>
          <w:rFonts w:eastAsiaTheme="minorHAnsi"/>
          <w:sz w:val="20"/>
          <w:szCs w:val="20"/>
        </w:rPr>
        <w:t xml:space="preserve"> and Crab Hill</w:t>
      </w:r>
      <w:r w:rsidR="00C61CF0" w:rsidRPr="00874CED">
        <w:rPr>
          <w:rFonts w:eastAsiaTheme="minorHAnsi"/>
          <w:sz w:val="20"/>
          <w:szCs w:val="20"/>
        </w:rPr>
        <w:t xml:space="preserve"> show the largest consistent currents overall, and the 3-knot</w:t>
      </w:r>
      <w:r w:rsidR="00F105D6" w:rsidRPr="00874CED">
        <w:rPr>
          <w:rFonts w:eastAsiaTheme="minorHAnsi"/>
          <w:sz w:val="20"/>
          <w:szCs w:val="20"/>
        </w:rPr>
        <w:t>s</w:t>
      </w:r>
      <w:r w:rsidR="00C61CF0" w:rsidRPr="00874CED">
        <w:rPr>
          <w:rFonts w:eastAsiaTheme="minorHAnsi"/>
          <w:sz w:val="20"/>
          <w:szCs w:val="20"/>
        </w:rPr>
        <w:t xml:space="preserve"> attenuation</w:t>
      </w:r>
      <w:r w:rsidR="00F105D6" w:rsidRPr="00874CED">
        <w:rPr>
          <w:rFonts w:eastAsiaTheme="minorHAnsi"/>
          <w:sz w:val="20"/>
          <w:szCs w:val="20"/>
        </w:rPr>
        <w:t xml:space="preserve"> </w:t>
      </w:r>
      <w:r w:rsidR="00C61CF0" w:rsidRPr="00874CED">
        <w:rPr>
          <w:rFonts w:eastAsiaTheme="minorHAnsi"/>
          <w:sz w:val="20"/>
          <w:szCs w:val="20"/>
        </w:rPr>
        <w:t xml:space="preserve">time of </w:t>
      </w:r>
      <w:r w:rsidR="00F105D6" w:rsidRPr="00874CED">
        <w:rPr>
          <w:rFonts w:eastAsiaTheme="minorHAnsi"/>
          <w:sz w:val="20"/>
          <w:szCs w:val="20"/>
        </w:rPr>
        <w:t>1</w:t>
      </w:r>
      <w:r w:rsidR="00C61CF0" w:rsidRPr="00874CED">
        <w:rPr>
          <w:rFonts w:eastAsiaTheme="minorHAnsi"/>
          <w:sz w:val="20"/>
          <w:szCs w:val="20"/>
        </w:rPr>
        <w:t>.</w:t>
      </w:r>
      <w:r w:rsidR="00F105D6" w:rsidRPr="00874CED">
        <w:rPr>
          <w:rFonts w:eastAsiaTheme="minorHAnsi"/>
          <w:sz w:val="20"/>
          <w:szCs w:val="20"/>
        </w:rPr>
        <w:t>33</w:t>
      </w:r>
      <w:r w:rsidR="00C61CF0" w:rsidRPr="00874CED">
        <w:rPr>
          <w:rFonts w:eastAsiaTheme="minorHAnsi"/>
          <w:sz w:val="20"/>
          <w:szCs w:val="20"/>
        </w:rPr>
        <w:t xml:space="preserve"> hour is the longest of the time series records</w:t>
      </w:r>
      <w:r w:rsidR="00F105D6" w:rsidRPr="00874CED">
        <w:rPr>
          <w:rFonts w:eastAsiaTheme="minorHAnsi"/>
          <w:sz w:val="20"/>
          <w:szCs w:val="20"/>
        </w:rPr>
        <w:t xml:space="preserve"> (at Crab Hill)</w:t>
      </w:r>
      <w:r w:rsidR="00C61CF0" w:rsidRPr="00874CED">
        <w:rPr>
          <w:rFonts w:eastAsiaTheme="minorHAnsi"/>
          <w:sz w:val="20"/>
          <w:szCs w:val="20"/>
        </w:rPr>
        <w:t>.</w:t>
      </w:r>
      <w:r w:rsidR="00874CED" w:rsidRPr="00874CED">
        <w:rPr>
          <w:rFonts w:eastAsiaTheme="minorHAnsi"/>
          <w:sz w:val="20"/>
          <w:szCs w:val="20"/>
        </w:rPr>
        <w:t xml:space="preserve"> </w:t>
      </w:r>
      <w:r w:rsidRPr="000D2CC2">
        <w:rPr>
          <w:rFonts w:eastAsiaTheme="minorHAnsi"/>
          <w:sz w:val="20"/>
          <w:szCs w:val="20"/>
        </w:rPr>
        <w:t>The average 3-knot</w:t>
      </w:r>
      <w:r w:rsidR="00874CED">
        <w:rPr>
          <w:rFonts w:eastAsiaTheme="minorHAnsi"/>
          <w:sz w:val="20"/>
          <w:szCs w:val="20"/>
        </w:rPr>
        <w:t>s</w:t>
      </w:r>
      <w:r w:rsidRPr="000D2CC2">
        <w:rPr>
          <w:rFonts w:eastAsiaTheme="minorHAnsi"/>
          <w:sz w:val="20"/>
          <w:szCs w:val="20"/>
        </w:rPr>
        <w:t xml:space="preserve"> attenuation time is 1 </w:t>
      </w:r>
      <w:r w:rsidR="00874CED">
        <w:rPr>
          <w:rFonts w:eastAsiaTheme="minorHAnsi"/>
          <w:sz w:val="20"/>
          <w:szCs w:val="20"/>
        </w:rPr>
        <w:t>hour</w:t>
      </w:r>
      <w:r w:rsidRPr="000D2CC2">
        <w:rPr>
          <w:rFonts w:eastAsiaTheme="minorHAnsi"/>
          <w:sz w:val="20"/>
          <w:szCs w:val="20"/>
        </w:rPr>
        <w:t>.</w:t>
      </w:r>
      <w:r w:rsidR="00887FE8">
        <w:rPr>
          <w:rFonts w:eastAsiaTheme="minorHAnsi"/>
          <w:sz w:val="20"/>
          <w:szCs w:val="20"/>
        </w:rPr>
        <w:t xml:space="preserve"> Holetown </w:t>
      </w:r>
      <w:r w:rsidR="00887FE8" w:rsidRPr="00887FE8">
        <w:rPr>
          <w:rFonts w:eastAsiaTheme="minorHAnsi"/>
          <w:sz w:val="20"/>
          <w:szCs w:val="20"/>
        </w:rPr>
        <w:t>is the only of the time series plot that do</w:t>
      </w:r>
      <w:r w:rsidR="00887FE8">
        <w:rPr>
          <w:rFonts w:eastAsiaTheme="minorHAnsi"/>
          <w:sz w:val="20"/>
          <w:szCs w:val="20"/>
        </w:rPr>
        <w:t xml:space="preserve"> not</w:t>
      </w:r>
      <w:r w:rsidR="00887FE8" w:rsidRPr="00887FE8">
        <w:rPr>
          <w:rFonts w:eastAsiaTheme="minorHAnsi"/>
          <w:sz w:val="20"/>
          <w:szCs w:val="20"/>
        </w:rPr>
        <w:t xml:space="preserve"> reach 3-knot</w:t>
      </w:r>
      <w:r w:rsidR="00887FE8">
        <w:rPr>
          <w:rFonts w:eastAsiaTheme="minorHAnsi"/>
          <w:sz w:val="20"/>
          <w:szCs w:val="20"/>
        </w:rPr>
        <w:t>s</w:t>
      </w:r>
      <w:r w:rsidR="00887FE8" w:rsidRPr="00887FE8">
        <w:rPr>
          <w:rFonts w:eastAsiaTheme="minorHAnsi"/>
          <w:sz w:val="20"/>
          <w:szCs w:val="20"/>
        </w:rPr>
        <w:t xml:space="preserve"> current attenuation.</w:t>
      </w:r>
      <w:r w:rsidR="00281F5D">
        <w:rPr>
          <w:rFonts w:eastAsiaTheme="minorHAnsi"/>
          <w:sz w:val="20"/>
          <w:szCs w:val="20"/>
        </w:rPr>
        <w:t xml:space="preserve"> </w:t>
      </w:r>
      <w:r w:rsidR="00281F5D" w:rsidRPr="00281F5D">
        <w:rPr>
          <w:rFonts w:eastAsiaTheme="minorHAnsi"/>
          <w:sz w:val="20"/>
          <w:szCs w:val="20"/>
        </w:rPr>
        <w:t>The 3-knot attenuation time for Holetown is listed as “</w:t>
      </w:r>
      <w:proofErr w:type="spellStart"/>
      <w:r w:rsidR="00281F5D" w:rsidRPr="00281F5D">
        <w:rPr>
          <w:rFonts w:eastAsiaTheme="minorHAnsi"/>
          <w:sz w:val="20"/>
          <w:szCs w:val="20"/>
        </w:rPr>
        <w:t>NaN</w:t>
      </w:r>
      <w:proofErr w:type="spellEnd"/>
      <w:r w:rsidR="00281F5D" w:rsidRPr="00281F5D">
        <w:rPr>
          <w:rFonts w:eastAsiaTheme="minorHAnsi"/>
          <w:sz w:val="20"/>
          <w:szCs w:val="20"/>
        </w:rPr>
        <w:t>” (Table 3).</w:t>
      </w:r>
    </w:p>
    <w:p w14:paraId="0B9E6065" w14:textId="77777777" w:rsidR="00AC458F" w:rsidRDefault="00AC458F" w:rsidP="00AC458F">
      <w:pPr>
        <w:autoSpaceDE w:val="0"/>
        <w:autoSpaceDN w:val="0"/>
        <w:adjustRightInd w:val="0"/>
        <w:rPr>
          <w:rFonts w:eastAsiaTheme="minorHAnsi"/>
          <w:sz w:val="20"/>
          <w:szCs w:val="20"/>
        </w:rPr>
      </w:pPr>
    </w:p>
    <w:p w14:paraId="6115658C" w14:textId="0ABDE0BF" w:rsidR="00584F77" w:rsidRDefault="00584F77" w:rsidP="00025411">
      <w:pPr>
        <w:autoSpaceDE w:val="0"/>
        <w:autoSpaceDN w:val="0"/>
        <w:adjustRightInd w:val="0"/>
        <w:jc w:val="center"/>
        <w:rPr>
          <w:rFonts w:eastAsiaTheme="minorHAnsi"/>
          <w:b/>
          <w:bCs/>
          <w:i/>
          <w:iCs/>
          <w:sz w:val="20"/>
          <w:szCs w:val="20"/>
        </w:rPr>
      </w:pPr>
      <w:r>
        <w:rPr>
          <w:rFonts w:eastAsiaTheme="minorHAnsi"/>
          <w:b/>
          <w:bCs/>
          <w:i/>
          <w:iCs/>
          <w:noProof/>
          <w:sz w:val="20"/>
          <w:szCs w:val="20"/>
        </w:rPr>
        <w:lastRenderedPageBreak/>
        <w:drawing>
          <wp:inline distT="0" distB="0" distL="0" distR="0" wp14:anchorId="71CB923E" wp14:editId="775CC13B">
            <wp:extent cx="4439920" cy="4439920"/>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39920" cy="4439920"/>
                    </a:xfrm>
                    <a:prstGeom prst="rect">
                      <a:avLst/>
                    </a:prstGeom>
                  </pic:spPr>
                </pic:pic>
              </a:graphicData>
            </a:graphic>
          </wp:inline>
        </w:drawing>
      </w:r>
    </w:p>
    <w:p w14:paraId="173CC126" w14:textId="78C2511C" w:rsidR="00584F77" w:rsidRDefault="00584F77" w:rsidP="00124293">
      <w:pPr>
        <w:autoSpaceDE w:val="0"/>
        <w:autoSpaceDN w:val="0"/>
        <w:adjustRightInd w:val="0"/>
        <w:jc w:val="center"/>
        <w:rPr>
          <w:rFonts w:eastAsiaTheme="minorHAnsi"/>
          <w:b/>
          <w:bCs/>
          <w:i/>
          <w:iCs/>
          <w:sz w:val="20"/>
          <w:szCs w:val="20"/>
        </w:rPr>
      </w:pPr>
      <w:r>
        <w:rPr>
          <w:rFonts w:eastAsiaTheme="minorHAnsi"/>
          <w:b/>
          <w:bCs/>
          <w:i/>
          <w:iCs/>
          <w:noProof/>
          <w:sz w:val="20"/>
          <w:szCs w:val="20"/>
        </w:rPr>
        <w:lastRenderedPageBreak/>
        <w:drawing>
          <wp:inline distT="0" distB="0" distL="0" distR="0" wp14:anchorId="6313DFE7" wp14:editId="1CCC917C">
            <wp:extent cx="4443984" cy="4443984"/>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43984" cy="4443984"/>
                    </a:xfrm>
                    <a:prstGeom prst="rect">
                      <a:avLst/>
                    </a:prstGeom>
                  </pic:spPr>
                </pic:pic>
              </a:graphicData>
            </a:graphic>
          </wp:inline>
        </w:drawing>
      </w:r>
    </w:p>
    <w:p w14:paraId="51AEA90A" w14:textId="77777777" w:rsidR="00CF23BE" w:rsidRDefault="00CF23BE" w:rsidP="00124293">
      <w:pPr>
        <w:autoSpaceDE w:val="0"/>
        <w:autoSpaceDN w:val="0"/>
        <w:adjustRightInd w:val="0"/>
        <w:jc w:val="center"/>
        <w:rPr>
          <w:rFonts w:eastAsiaTheme="minorHAnsi"/>
          <w:b/>
          <w:bCs/>
          <w:i/>
          <w:iCs/>
          <w:sz w:val="20"/>
          <w:szCs w:val="20"/>
        </w:rPr>
      </w:pPr>
    </w:p>
    <w:p w14:paraId="6076771B" w14:textId="3F2FAF0B" w:rsidR="00F57064" w:rsidRDefault="001508AC" w:rsidP="00977479">
      <w:pPr>
        <w:autoSpaceDE w:val="0"/>
        <w:autoSpaceDN w:val="0"/>
        <w:adjustRightInd w:val="0"/>
        <w:jc w:val="center"/>
        <w:rPr>
          <w:rFonts w:eastAsiaTheme="minorHAnsi"/>
          <w:sz w:val="20"/>
          <w:szCs w:val="20"/>
        </w:rPr>
      </w:pPr>
      <w:r w:rsidRPr="006203C1">
        <w:rPr>
          <w:rFonts w:eastAsiaTheme="minorHAnsi"/>
          <w:sz w:val="20"/>
          <w:szCs w:val="20"/>
        </w:rPr>
        <w:t>Figure 1</w:t>
      </w:r>
      <w:r w:rsidR="003C60DA">
        <w:rPr>
          <w:rFonts w:eastAsiaTheme="minorHAnsi"/>
          <w:sz w:val="20"/>
          <w:szCs w:val="20"/>
        </w:rPr>
        <w:t>5</w:t>
      </w:r>
      <w:r w:rsidRPr="006203C1">
        <w:rPr>
          <w:rFonts w:eastAsiaTheme="minorHAnsi"/>
          <w:sz w:val="20"/>
          <w:szCs w:val="20"/>
        </w:rPr>
        <w:t>: Time series of wave amplitude (red)</w:t>
      </w:r>
      <w:r>
        <w:rPr>
          <w:rFonts w:eastAsiaTheme="minorHAnsi"/>
          <w:sz w:val="20"/>
          <w:szCs w:val="20"/>
        </w:rPr>
        <w:t xml:space="preserve"> </w:t>
      </w:r>
      <w:r w:rsidRPr="006203C1">
        <w:rPr>
          <w:rFonts w:eastAsiaTheme="minorHAnsi"/>
          <w:sz w:val="20"/>
          <w:szCs w:val="20"/>
        </w:rPr>
        <w:t xml:space="preserve">and current speed </w:t>
      </w:r>
      <w:r>
        <w:rPr>
          <w:rFonts w:eastAsiaTheme="minorHAnsi"/>
          <w:sz w:val="20"/>
          <w:szCs w:val="20"/>
        </w:rPr>
        <w:t>(</w:t>
      </w:r>
      <w:r w:rsidRPr="006203C1">
        <w:rPr>
          <w:rFonts w:eastAsiaTheme="minorHAnsi"/>
          <w:sz w:val="20"/>
          <w:szCs w:val="20"/>
        </w:rPr>
        <w:t xml:space="preserve">blue) forced with the </w:t>
      </w:r>
      <w:r>
        <w:rPr>
          <w:rFonts w:eastAsiaTheme="minorHAnsi"/>
          <w:sz w:val="20"/>
          <w:szCs w:val="20"/>
        </w:rPr>
        <w:t>BARBs</w:t>
      </w:r>
      <w:r w:rsidRPr="006203C1">
        <w:rPr>
          <w:rFonts w:eastAsiaTheme="minorHAnsi"/>
          <w:sz w:val="20"/>
          <w:szCs w:val="20"/>
        </w:rPr>
        <w:t xml:space="preserve"> source</w:t>
      </w:r>
      <w:r>
        <w:rPr>
          <w:rFonts w:eastAsiaTheme="minorHAnsi"/>
          <w:sz w:val="20"/>
          <w:szCs w:val="20"/>
        </w:rPr>
        <w:t xml:space="preserve"> at the most populated locations of Barbados</w:t>
      </w:r>
      <w:r w:rsidRPr="006203C1">
        <w:rPr>
          <w:rFonts w:eastAsiaTheme="minorHAnsi"/>
          <w:sz w:val="20"/>
          <w:szCs w:val="20"/>
        </w:rPr>
        <w:t>.</w:t>
      </w:r>
    </w:p>
    <w:p w14:paraId="57630D71" w14:textId="19113DFE" w:rsidR="002E7C7B" w:rsidRDefault="002E7C7B" w:rsidP="00977479">
      <w:pPr>
        <w:autoSpaceDE w:val="0"/>
        <w:autoSpaceDN w:val="0"/>
        <w:adjustRightInd w:val="0"/>
        <w:jc w:val="center"/>
        <w:rPr>
          <w:rFonts w:eastAsiaTheme="minorHAnsi"/>
          <w:sz w:val="20"/>
          <w:szCs w:val="20"/>
        </w:rPr>
      </w:pPr>
    </w:p>
    <w:p w14:paraId="73463A97" w14:textId="12E49D64" w:rsidR="009F1050" w:rsidRPr="009F1050" w:rsidRDefault="009F1050" w:rsidP="009F1050">
      <w:pPr>
        <w:autoSpaceDE w:val="0"/>
        <w:autoSpaceDN w:val="0"/>
        <w:adjustRightInd w:val="0"/>
        <w:rPr>
          <w:rFonts w:eastAsiaTheme="minorHAnsi"/>
          <w:sz w:val="20"/>
          <w:szCs w:val="20"/>
        </w:rPr>
      </w:pPr>
      <w:r w:rsidRPr="009F1050">
        <w:rPr>
          <w:rFonts w:eastAsiaTheme="minorHAnsi"/>
          <w:sz w:val="20"/>
          <w:szCs w:val="20"/>
        </w:rPr>
        <w:t>Table 3: Statistics for Barbados time series points due to the BARBs source.</w:t>
      </w:r>
    </w:p>
    <w:p w14:paraId="4583FB23" w14:textId="77777777" w:rsidR="009F1050" w:rsidRDefault="009F1050" w:rsidP="00977479">
      <w:pPr>
        <w:autoSpaceDE w:val="0"/>
        <w:autoSpaceDN w:val="0"/>
        <w:adjustRightInd w:val="0"/>
        <w:jc w:val="center"/>
        <w:rPr>
          <w:rFonts w:eastAsiaTheme="minorHAnsi"/>
          <w:sz w:val="20"/>
          <w:szCs w:val="20"/>
        </w:rPr>
      </w:pPr>
    </w:p>
    <w:tbl>
      <w:tblPr>
        <w:tblStyle w:val="TableGrid"/>
        <w:tblW w:w="0" w:type="auto"/>
        <w:tblLayout w:type="fixed"/>
        <w:tblLook w:val="04A0" w:firstRow="1" w:lastRow="0" w:firstColumn="1" w:lastColumn="0" w:noHBand="0" w:noVBand="1"/>
      </w:tblPr>
      <w:tblGrid>
        <w:gridCol w:w="739"/>
        <w:gridCol w:w="1305"/>
        <w:gridCol w:w="1039"/>
        <w:gridCol w:w="903"/>
        <w:gridCol w:w="869"/>
        <w:gridCol w:w="720"/>
        <w:gridCol w:w="720"/>
        <w:gridCol w:w="990"/>
        <w:gridCol w:w="720"/>
        <w:gridCol w:w="634"/>
        <w:gridCol w:w="711"/>
      </w:tblGrid>
      <w:tr w:rsidR="00403056" w14:paraId="589B7AB9" w14:textId="0853C945" w:rsidTr="00403056">
        <w:tc>
          <w:tcPr>
            <w:tcW w:w="739" w:type="dxa"/>
          </w:tcPr>
          <w:p w14:paraId="582DAFAB" w14:textId="52C0BC74" w:rsidR="008137F3" w:rsidRPr="00403056" w:rsidRDefault="008137F3" w:rsidP="00977479">
            <w:pPr>
              <w:autoSpaceDE w:val="0"/>
              <w:autoSpaceDN w:val="0"/>
              <w:adjustRightInd w:val="0"/>
              <w:jc w:val="center"/>
              <w:rPr>
                <w:rFonts w:eastAsiaTheme="minorHAnsi"/>
                <w:b/>
                <w:bCs/>
                <w:sz w:val="16"/>
                <w:szCs w:val="16"/>
              </w:rPr>
            </w:pPr>
            <w:r w:rsidRPr="00403056">
              <w:rPr>
                <w:rFonts w:eastAsiaTheme="minorHAnsi"/>
                <w:b/>
                <w:bCs/>
                <w:sz w:val="16"/>
                <w:szCs w:val="16"/>
              </w:rPr>
              <w:t>Gauge #</w:t>
            </w:r>
          </w:p>
        </w:tc>
        <w:tc>
          <w:tcPr>
            <w:tcW w:w="1305" w:type="dxa"/>
          </w:tcPr>
          <w:p w14:paraId="6BB91FFD" w14:textId="61AE5EF3" w:rsidR="008137F3" w:rsidRPr="00403056" w:rsidRDefault="008137F3" w:rsidP="00977479">
            <w:pPr>
              <w:autoSpaceDE w:val="0"/>
              <w:autoSpaceDN w:val="0"/>
              <w:adjustRightInd w:val="0"/>
              <w:jc w:val="center"/>
              <w:rPr>
                <w:rFonts w:eastAsiaTheme="minorHAnsi"/>
                <w:b/>
                <w:bCs/>
                <w:sz w:val="16"/>
                <w:szCs w:val="16"/>
              </w:rPr>
            </w:pPr>
            <w:r w:rsidRPr="00403056">
              <w:rPr>
                <w:rFonts w:eastAsiaTheme="minorHAnsi"/>
                <w:b/>
                <w:bCs/>
                <w:sz w:val="16"/>
                <w:szCs w:val="16"/>
              </w:rPr>
              <w:t>Location</w:t>
            </w:r>
          </w:p>
        </w:tc>
        <w:tc>
          <w:tcPr>
            <w:tcW w:w="1039" w:type="dxa"/>
          </w:tcPr>
          <w:p w14:paraId="380D2A31" w14:textId="5EFF402E" w:rsidR="008137F3" w:rsidRPr="00403056" w:rsidRDefault="008137F3" w:rsidP="00977479">
            <w:pPr>
              <w:autoSpaceDE w:val="0"/>
              <w:autoSpaceDN w:val="0"/>
              <w:adjustRightInd w:val="0"/>
              <w:jc w:val="center"/>
              <w:rPr>
                <w:rFonts w:eastAsiaTheme="minorHAnsi"/>
                <w:b/>
                <w:bCs/>
                <w:sz w:val="16"/>
                <w:szCs w:val="16"/>
              </w:rPr>
            </w:pPr>
            <w:r w:rsidRPr="00403056">
              <w:rPr>
                <w:rFonts w:eastAsiaTheme="minorHAnsi"/>
                <w:b/>
                <w:bCs/>
                <w:sz w:val="16"/>
                <w:szCs w:val="16"/>
              </w:rPr>
              <w:t>Longitude</w:t>
            </w:r>
          </w:p>
        </w:tc>
        <w:tc>
          <w:tcPr>
            <w:tcW w:w="903" w:type="dxa"/>
          </w:tcPr>
          <w:p w14:paraId="6C186840" w14:textId="5FB5A6ED" w:rsidR="008137F3" w:rsidRPr="00403056" w:rsidRDefault="008137F3" w:rsidP="00977479">
            <w:pPr>
              <w:autoSpaceDE w:val="0"/>
              <w:autoSpaceDN w:val="0"/>
              <w:adjustRightInd w:val="0"/>
              <w:jc w:val="center"/>
              <w:rPr>
                <w:rFonts w:eastAsiaTheme="minorHAnsi"/>
                <w:b/>
                <w:bCs/>
                <w:sz w:val="16"/>
                <w:szCs w:val="16"/>
              </w:rPr>
            </w:pPr>
            <w:r w:rsidRPr="00403056">
              <w:rPr>
                <w:rFonts w:eastAsiaTheme="minorHAnsi"/>
                <w:b/>
                <w:bCs/>
                <w:sz w:val="16"/>
                <w:szCs w:val="16"/>
              </w:rPr>
              <w:t>Latitude</w:t>
            </w:r>
          </w:p>
        </w:tc>
        <w:tc>
          <w:tcPr>
            <w:tcW w:w="869" w:type="dxa"/>
          </w:tcPr>
          <w:p w14:paraId="7F643FE7" w14:textId="1A72172B" w:rsidR="008137F3" w:rsidRPr="00403056" w:rsidRDefault="008137F3" w:rsidP="00977479">
            <w:pPr>
              <w:autoSpaceDE w:val="0"/>
              <w:autoSpaceDN w:val="0"/>
              <w:adjustRightInd w:val="0"/>
              <w:jc w:val="center"/>
              <w:rPr>
                <w:rFonts w:eastAsiaTheme="minorHAnsi"/>
                <w:b/>
                <w:bCs/>
                <w:sz w:val="16"/>
                <w:szCs w:val="16"/>
              </w:rPr>
            </w:pPr>
            <w:r w:rsidRPr="00403056">
              <w:rPr>
                <w:rFonts w:eastAsiaTheme="minorHAnsi"/>
                <w:b/>
                <w:bCs/>
                <w:sz w:val="16"/>
                <w:szCs w:val="16"/>
              </w:rPr>
              <w:t>Depth [m]</w:t>
            </w:r>
          </w:p>
        </w:tc>
        <w:tc>
          <w:tcPr>
            <w:tcW w:w="720" w:type="dxa"/>
          </w:tcPr>
          <w:p w14:paraId="43F48D69" w14:textId="53180C53" w:rsidR="008137F3" w:rsidRPr="00403056" w:rsidRDefault="008137F3" w:rsidP="00977479">
            <w:pPr>
              <w:autoSpaceDE w:val="0"/>
              <w:autoSpaceDN w:val="0"/>
              <w:adjustRightInd w:val="0"/>
              <w:jc w:val="center"/>
              <w:rPr>
                <w:rFonts w:eastAsiaTheme="minorHAnsi"/>
                <w:b/>
                <w:bCs/>
                <w:sz w:val="16"/>
                <w:szCs w:val="16"/>
              </w:rPr>
            </w:pPr>
            <w:r w:rsidRPr="00403056">
              <w:rPr>
                <w:rFonts w:eastAsiaTheme="minorHAnsi"/>
                <w:b/>
                <w:bCs/>
                <w:sz w:val="16"/>
                <w:szCs w:val="16"/>
              </w:rPr>
              <w:t>Min. Amp. [m]</w:t>
            </w:r>
          </w:p>
        </w:tc>
        <w:tc>
          <w:tcPr>
            <w:tcW w:w="720" w:type="dxa"/>
          </w:tcPr>
          <w:p w14:paraId="17E1BECD" w14:textId="3CF23204" w:rsidR="008137F3" w:rsidRPr="00403056" w:rsidRDefault="008137F3" w:rsidP="00977479">
            <w:pPr>
              <w:autoSpaceDE w:val="0"/>
              <w:autoSpaceDN w:val="0"/>
              <w:adjustRightInd w:val="0"/>
              <w:jc w:val="center"/>
              <w:rPr>
                <w:rFonts w:eastAsiaTheme="minorHAnsi"/>
                <w:b/>
                <w:bCs/>
                <w:sz w:val="16"/>
                <w:szCs w:val="16"/>
              </w:rPr>
            </w:pPr>
            <w:r w:rsidRPr="00403056">
              <w:rPr>
                <w:rFonts w:eastAsiaTheme="minorHAnsi"/>
                <w:b/>
                <w:bCs/>
                <w:sz w:val="16"/>
                <w:szCs w:val="16"/>
              </w:rPr>
              <w:t>Max. Amp. [m]</w:t>
            </w:r>
          </w:p>
        </w:tc>
        <w:tc>
          <w:tcPr>
            <w:tcW w:w="990" w:type="dxa"/>
          </w:tcPr>
          <w:p w14:paraId="4A618727" w14:textId="69F796E7" w:rsidR="008137F3" w:rsidRPr="00403056" w:rsidRDefault="008137F3" w:rsidP="00977479">
            <w:pPr>
              <w:autoSpaceDE w:val="0"/>
              <w:autoSpaceDN w:val="0"/>
              <w:adjustRightInd w:val="0"/>
              <w:jc w:val="center"/>
              <w:rPr>
                <w:rFonts w:eastAsiaTheme="minorHAnsi"/>
                <w:b/>
                <w:bCs/>
                <w:sz w:val="16"/>
                <w:szCs w:val="16"/>
              </w:rPr>
            </w:pPr>
            <w:r w:rsidRPr="00403056">
              <w:rPr>
                <w:rFonts w:eastAsiaTheme="minorHAnsi"/>
                <w:b/>
                <w:bCs/>
                <w:sz w:val="16"/>
                <w:szCs w:val="16"/>
              </w:rPr>
              <w:t>Drawdown Arr. Time</w:t>
            </w:r>
            <w:r w:rsidR="00403056" w:rsidRPr="00403056">
              <w:rPr>
                <w:rFonts w:eastAsiaTheme="minorHAnsi"/>
                <w:b/>
                <w:bCs/>
                <w:sz w:val="16"/>
                <w:szCs w:val="16"/>
              </w:rPr>
              <w:t xml:space="preserve"> [min]</w:t>
            </w:r>
          </w:p>
        </w:tc>
        <w:tc>
          <w:tcPr>
            <w:tcW w:w="720" w:type="dxa"/>
          </w:tcPr>
          <w:p w14:paraId="1A8AC45A" w14:textId="61DA7B62" w:rsidR="008137F3" w:rsidRPr="00403056" w:rsidRDefault="008137F3" w:rsidP="00977479">
            <w:pPr>
              <w:autoSpaceDE w:val="0"/>
              <w:autoSpaceDN w:val="0"/>
              <w:adjustRightInd w:val="0"/>
              <w:jc w:val="center"/>
              <w:rPr>
                <w:rFonts w:eastAsiaTheme="minorHAnsi"/>
                <w:b/>
                <w:bCs/>
                <w:sz w:val="16"/>
                <w:szCs w:val="16"/>
              </w:rPr>
            </w:pPr>
            <w:r w:rsidRPr="00403056">
              <w:rPr>
                <w:rFonts w:eastAsiaTheme="minorHAnsi"/>
                <w:b/>
                <w:bCs/>
                <w:sz w:val="16"/>
                <w:szCs w:val="16"/>
              </w:rPr>
              <w:t>Runup Arr. Time</w:t>
            </w:r>
            <w:r w:rsidR="00403056" w:rsidRPr="00403056">
              <w:rPr>
                <w:rFonts w:eastAsiaTheme="minorHAnsi"/>
                <w:b/>
                <w:bCs/>
                <w:sz w:val="16"/>
                <w:szCs w:val="16"/>
              </w:rPr>
              <w:t xml:space="preserve"> [min]</w:t>
            </w:r>
          </w:p>
        </w:tc>
        <w:tc>
          <w:tcPr>
            <w:tcW w:w="634" w:type="dxa"/>
          </w:tcPr>
          <w:p w14:paraId="74F1FF2C" w14:textId="0BA57D1E" w:rsidR="008137F3" w:rsidRPr="00403056" w:rsidRDefault="00403056" w:rsidP="00977479">
            <w:pPr>
              <w:autoSpaceDE w:val="0"/>
              <w:autoSpaceDN w:val="0"/>
              <w:adjustRightInd w:val="0"/>
              <w:jc w:val="center"/>
              <w:rPr>
                <w:rFonts w:eastAsiaTheme="minorHAnsi"/>
                <w:b/>
                <w:bCs/>
                <w:sz w:val="16"/>
                <w:szCs w:val="16"/>
              </w:rPr>
            </w:pPr>
            <w:r w:rsidRPr="00403056">
              <w:rPr>
                <w:rFonts w:eastAsiaTheme="minorHAnsi"/>
                <w:b/>
                <w:bCs/>
                <w:sz w:val="16"/>
                <w:szCs w:val="16"/>
              </w:rPr>
              <w:t>Max. Speed [m/s]</w:t>
            </w:r>
          </w:p>
        </w:tc>
        <w:tc>
          <w:tcPr>
            <w:tcW w:w="711" w:type="dxa"/>
          </w:tcPr>
          <w:p w14:paraId="00CE8489" w14:textId="77777777" w:rsidR="00403056" w:rsidRPr="00403056" w:rsidRDefault="00403056" w:rsidP="00403056">
            <w:pPr>
              <w:autoSpaceDE w:val="0"/>
              <w:autoSpaceDN w:val="0"/>
              <w:adjustRightInd w:val="0"/>
              <w:rPr>
                <w:rFonts w:eastAsiaTheme="minorHAnsi"/>
                <w:b/>
                <w:bCs/>
                <w:sz w:val="16"/>
                <w:szCs w:val="16"/>
              </w:rPr>
            </w:pPr>
            <w:r w:rsidRPr="00403056">
              <w:rPr>
                <w:rFonts w:eastAsiaTheme="minorHAnsi"/>
                <w:b/>
                <w:bCs/>
                <w:sz w:val="16"/>
                <w:szCs w:val="16"/>
              </w:rPr>
              <w:t>3-knot</w:t>
            </w:r>
          </w:p>
          <w:p w14:paraId="115D04AE" w14:textId="0DBF1F5D" w:rsidR="008137F3" w:rsidRPr="00403056" w:rsidRDefault="00403056" w:rsidP="00403056">
            <w:pPr>
              <w:autoSpaceDE w:val="0"/>
              <w:autoSpaceDN w:val="0"/>
              <w:adjustRightInd w:val="0"/>
              <w:jc w:val="center"/>
              <w:rPr>
                <w:rFonts w:eastAsiaTheme="minorHAnsi"/>
                <w:b/>
                <w:bCs/>
                <w:sz w:val="16"/>
                <w:szCs w:val="16"/>
              </w:rPr>
            </w:pPr>
            <w:r w:rsidRPr="00403056">
              <w:rPr>
                <w:rFonts w:eastAsiaTheme="minorHAnsi"/>
                <w:b/>
                <w:bCs/>
                <w:sz w:val="16"/>
                <w:szCs w:val="16"/>
              </w:rPr>
              <w:t>Atten. [</w:t>
            </w:r>
            <w:proofErr w:type="spellStart"/>
            <w:r w:rsidRPr="00403056">
              <w:rPr>
                <w:rFonts w:eastAsiaTheme="minorHAnsi"/>
                <w:b/>
                <w:bCs/>
                <w:sz w:val="16"/>
                <w:szCs w:val="16"/>
              </w:rPr>
              <w:t>hrs</w:t>
            </w:r>
            <w:proofErr w:type="spellEnd"/>
            <w:r w:rsidRPr="00403056">
              <w:rPr>
                <w:rFonts w:eastAsiaTheme="minorHAnsi"/>
                <w:b/>
                <w:bCs/>
                <w:sz w:val="16"/>
                <w:szCs w:val="16"/>
              </w:rPr>
              <w:t>]</w:t>
            </w:r>
          </w:p>
        </w:tc>
      </w:tr>
      <w:tr w:rsidR="00403056" w14:paraId="2E7BD9DA" w14:textId="38894BEC" w:rsidTr="00403056">
        <w:tc>
          <w:tcPr>
            <w:tcW w:w="739" w:type="dxa"/>
          </w:tcPr>
          <w:p w14:paraId="5FBFF6BA" w14:textId="470A8FEC"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1</w:t>
            </w:r>
          </w:p>
        </w:tc>
        <w:tc>
          <w:tcPr>
            <w:tcW w:w="1305" w:type="dxa"/>
          </w:tcPr>
          <w:p w14:paraId="62693082" w14:textId="43A323B8"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Brighton Beach</w:t>
            </w:r>
          </w:p>
        </w:tc>
        <w:tc>
          <w:tcPr>
            <w:tcW w:w="1039" w:type="dxa"/>
          </w:tcPr>
          <w:p w14:paraId="7876DD7D" w14:textId="56D1A9FD"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 xml:space="preserve">300.3633      </w:t>
            </w:r>
          </w:p>
        </w:tc>
        <w:tc>
          <w:tcPr>
            <w:tcW w:w="903" w:type="dxa"/>
          </w:tcPr>
          <w:p w14:paraId="031C04B1" w14:textId="114DFB28"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13.1215</w:t>
            </w:r>
          </w:p>
        </w:tc>
        <w:tc>
          <w:tcPr>
            <w:tcW w:w="869" w:type="dxa"/>
          </w:tcPr>
          <w:p w14:paraId="64ECAC93" w14:textId="57659657"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-4.24</w:t>
            </w:r>
          </w:p>
        </w:tc>
        <w:tc>
          <w:tcPr>
            <w:tcW w:w="720" w:type="dxa"/>
          </w:tcPr>
          <w:p w14:paraId="66A57F09" w14:textId="5232EB30"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-3.62</w:t>
            </w:r>
          </w:p>
        </w:tc>
        <w:tc>
          <w:tcPr>
            <w:tcW w:w="720" w:type="dxa"/>
          </w:tcPr>
          <w:p w14:paraId="760761DF" w14:textId="06757DC3"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9.38</w:t>
            </w:r>
          </w:p>
        </w:tc>
        <w:tc>
          <w:tcPr>
            <w:tcW w:w="990" w:type="dxa"/>
          </w:tcPr>
          <w:p w14:paraId="14428D8B" w14:textId="1EC4ADE3" w:rsidR="008137F3" w:rsidRPr="00403056" w:rsidRDefault="00DB74BC" w:rsidP="00977479">
            <w:pPr>
              <w:autoSpaceDE w:val="0"/>
              <w:autoSpaceDN w:val="0"/>
              <w:adjustRightInd w:val="0"/>
              <w:jc w:val="center"/>
              <w:rPr>
                <w:rFonts w:eastAsiaTheme="minorHAnsi"/>
                <w:sz w:val="16"/>
                <w:szCs w:val="16"/>
              </w:rPr>
            </w:pPr>
            <w:r>
              <w:rPr>
                <w:rFonts w:eastAsiaTheme="minorHAnsi"/>
                <w:sz w:val="16"/>
                <w:szCs w:val="16"/>
              </w:rPr>
              <w:t>12</w:t>
            </w:r>
          </w:p>
        </w:tc>
        <w:tc>
          <w:tcPr>
            <w:tcW w:w="720" w:type="dxa"/>
          </w:tcPr>
          <w:p w14:paraId="583CC5C4" w14:textId="5F89A2D7" w:rsidR="008137F3" w:rsidRPr="00403056" w:rsidRDefault="007B3FDD" w:rsidP="00977479">
            <w:pPr>
              <w:autoSpaceDE w:val="0"/>
              <w:autoSpaceDN w:val="0"/>
              <w:adjustRightInd w:val="0"/>
              <w:jc w:val="center"/>
              <w:rPr>
                <w:rFonts w:eastAsiaTheme="minorHAnsi"/>
                <w:sz w:val="16"/>
                <w:szCs w:val="16"/>
              </w:rPr>
            </w:pPr>
            <w:r>
              <w:rPr>
                <w:rFonts w:eastAsiaTheme="minorHAnsi"/>
                <w:sz w:val="16"/>
                <w:szCs w:val="16"/>
              </w:rPr>
              <w:t>25</w:t>
            </w:r>
          </w:p>
        </w:tc>
        <w:tc>
          <w:tcPr>
            <w:tcW w:w="634" w:type="dxa"/>
          </w:tcPr>
          <w:p w14:paraId="16374FEA" w14:textId="027C372F" w:rsidR="008137F3" w:rsidRPr="00403056" w:rsidRDefault="000C3B61" w:rsidP="00977479">
            <w:pPr>
              <w:autoSpaceDE w:val="0"/>
              <w:autoSpaceDN w:val="0"/>
              <w:adjustRightInd w:val="0"/>
              <w:jc w:val="center"/>
              <w:rPr>
                <w:rFonts w:eastAsiaTheme="minorHAnsi"/>
                <w:sz w:val="16"/>
                <w:szCs w:val="16"/>
              </w:rPr>
            </w:pPr>
            <w:r>
              <w:rPr>
                <w:rFonts w:eastAsiaTheme="minorHAnsi"/>
                <w:sz w:val="16"/>
                <w:szCs w:val="16"/>
              </w:rPr>
              <w:t>7.02</w:t>
            </w:r>
          </w:p>
        </w:tc>
        <w:tc>
          <w:tcPr>
            <w:tcW w:w="711" w:type="dxa"/>
          </w:tcPr>
          <w:p w14:paraId="063265DE" w14:textId="75FEEACC" w:rsidR="008137F3" w:rsidRPr="00403056" w:rsidRDefault="00403056" w:rsidP="00977479">
            <w:pPr>
              <w:autoSpaceDE w:val="0"/>
              <w:autoSpaceDN w:val="0"/>
              <w:adjustRightInd w:val="0"/>
              <w:jc w:val="center"/>
              <w:rPr>
                <w:rFonts w:eastAsiaTheme="minorHAnsi"/>
                <w:sz w:val="16"/>
                <w:szCs w:val="16"/>
              </w:rPr>
            </w:pPr>
            <w:r w:rsidRPr="00403056">
              <w:rPr>
                <w:rFonts w:eastAsiaTheme="minorHAnsi"/>
                <w:sz w:val="16"/>
                <w:szCs w:val="16"/>
              </w:rPr>
              <w:t>0.8589</w:t>
            </w:r>
          </w:p>
        </w:tc>
      </w:tr>
      <w:tr w:rsidR="00403056" w14:paraId="7F526088" w14:textId="567AB3EA" w:rsidTr="00403056">
        <w:tc>
          <w:tcPr>
            <w:tcW w:w="739" w:type="dxa"/>
          </w:tcPr>
          <w:p w14:paraId="60615E61" w14:textId="7B402C25"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2</w:t>
            </w:r>
          </w:p>
        </w:tc>
        <w:tc>
          <w:tcPr>
            <w:tcW w:w="1305" w:type="dxa"/>
          </w:tcPr>
          <w:p w14:paraId="126E9572" w14:textId="741FC6CC"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Carlisle Bay</w:t>
            </w:r>
          </w:p>
        </w:tc>
        <w:tc>
          <w:tcPr>
            <w:tcW w:w="1039" w:type="dxa"/>
          </w:tcPr>
          <w:p w14:paraId="3767E099" w14:textId="53BCC808"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 xml:space="preserve">300.3874      </w:t>
            </w:r>
          </w:p>
        </w:tc>
        <w:tc>
          <w:tcPr>
            <w:tcW w:w="903" w:type="dxa"/>
          </w:tcPr>
          <w:p w14:paraId="2720318A" w14:textId="0C52BC51"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13.0868</w:t>
            </w:r>
          </w:p>
        </w:tc>
        <w:tc>
          <w:tcPr>
            <w:tcW w:w="869" w:type="dxa"/>
          </w:tcPr>
          <w:p w14:paraId="19193A73" w14:textId="5F04E405"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-15.91</w:t>
            </w:r>
          </w:p>
        </w:tc>
        <w:tc>
          <w:tcPr>
            <w:tcW w:w="720" w:type="dxa"/>
          </w:tcPr>
          <w:p w14:paraId="77E413E8" w14:textId="73AD5F99"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-8.32</w:t>
            </w:r>
          </w:p>
        </w:tc>
        <w:tc>
          <w:tcPr>
            <w:tcW w:w="720" w:type="dxa"/>
          </w:tcPr>
          <w:p w14:paraId="03DCAC16" w14:textId="44F7F531"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4.92</w:t>
            </w:r>
          </w:p>
        </w:tc>
        <w:tc>
          <w:tcPr>
            <w:tcW w:w="990" w:type="dxa"/>
          </w:tcPr>
          <w:p w14:paraId="43C284C2" w14:textId="5B300B6F" w:rsidR="008137F3" w:rsidRPr="00403056" w:rsidRDefault="00DB74BC" w:rsidP="00977479">
            <w:pPr>
              <w:autoSpaceDE w:val="0"/>
              <w:autoSpaceDN w:val="0"/>
              <w:adjustRightInd w:val="0"/>
              <w:jc w:val="center"/>
              <w:rPr>
                <w:rFonts w:eastAsiaTheme="minorHAnsi"/>
                <w:sz w:val="16"/>
                <w:szCs w:val="16"/>
              </w:rPr>
            </w:pPr>
            <w:r>
              <w:rPr>
                <w:rFonts w:eastAsiaTheme="minorHAnsi"/>
                <w:sz w:val="16"/>
                <w:szCs w:val="16"/>
              </w:rPr>
              <w:t>10</w:t>
            </w:r>
          </w:p>
        </w:tc>
        <w:tc>
          <w:tcPr>
            <w:tcW w:w="720" w:type="dxa"/>
          </w:tcPr>
          <w:p w14:paraId="186BEC3B" w14:textId="58122FAA" w:rsidR="008137F3" w:rsidRPr="00403056" w:rsidRDefault="00C946A8" w:rsidP="00977479">
            <w:pPr>
              <w:autoSpaceDE w:val="0"/>
              <w:autoSpaceDN w:val="0"/>
              <w:adjustRightInd w:val="0"/>
              <w:jc w:val="center"/>
              <w:rPr>
                <w:rFonts w:eastAsiaTheme="minorHAnsi"/>
                <w:sz w:val="16"/>
                <w:szCs w:val="16"/>
              </w:rPr>
            </w:pPr>
            <w:r>
              <w:rPr>
                <w:rFonts w:eastAsiaTheme="minorHAnsi"/>
                <w:sz w:val="16"/>
                <w:szCs w:val="16"/>
              </w:rPr>
              <w:t>22</w:t>
            </w:r>
          </w:p>
        </w:tc>
        <w:tc>
          <w:tcPr>
            <w:tcW w:w="634" w:type="dxa"/>
          </w:tcPr>
          <w:p w14:paraId="4B404DFD" w14:textId="2673E871" w:rsidR="008137F3" w:rsidRPr="00403056" w:rsidRDefault="000C3B61" w:rsidP="00977479">
            <w:pPr>
              <w:autoSpaceDE w:val="0"/>
              <w:autoSpaceDN w:val="0"/>
              <w:adjustRightInd w:val="0"/>
              <w:jc w:val="center"/>
              <w:rPr>
                <w:rFonts w:eastAsiaTheme="minorHAnsi"/>
                <w:sz w:val="16"/>
                <w:szCs w:val="16"/>
              </w:rPr>
            </w:pPr>
            <w:r w:rsidRPr="000C3B61">
              <w:rPr>
                <w:rFonts w:eastAsiaTheme="minorHAnsi"/>
                <w:sz w:val="16"/>
                <w:szCs w:val="16"/>
              </w:rPr>
              <w:t>4.05</w:t>
            </w:r>
          </w:p>
        </w:tc>
        <w:tc>
          <w:tcPr>
            <w:tcW w:w="711" w:type="dxa"/>
          </w:tcPr>
          <w:p w14:paraId="3C54EFAD" w14:textId="008CD7FF" w:rsidR="008137F3" w:rsidRPr="00403056" w:rsidRDefault="00403056" w:rsidP="00977479">
            <w:pPr>
              <w:autoSpaceDE w:val="0"/>
              <w:autoSpaceDN w:val="0"/>
              <w:adjustRightInd w:val="0"/>
              <w:jc w:val="center"/>
              <w:rPr>
                <w:rFonts w:eastAsiaTheme="minorHAnsi"/>
                <w:sz w:val="16"/>
                <w:szCs w:val="16"/>
              </w:rPr>
            </w:pPr>
            <w:r w:rsidRPr="00403056">
              <w:rPr>
                <w:rFonts w:eastAsiaTheme="minorHAnsi"/>
                <w:sz w:val="16"/>
                <w:szCs w:val="16"/>
              </w:rPr>
              <w:t>0.8254</w:t>
            </w:r>
          </w:p>
        </w:tc>
      </w:tr>
      <w:tr w:rsidR="00403056" w14:paraId="36A27381" w14:textId="217B8742" w:rsidTr="00403056">
        <w:tc>
          <w:tcPr>
            <w:tcW w:w="739" w:type="dxa"/>
          </w:tcPr>
          <w:p w14:paraId="164E3E17" w14:textId="67EA785B"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3</w:t>
            </w:r>
          </w:p>
        </w:tc>
        <w:tc>
          <w:tcPr>
            <w:tcW w:w="1305" w:type="dxa"/>
          </w:tcPr>
          <w:p w14:paraId="52B0B56C" w14:textId="620A185D" w:rsidR="008137F3" w:rsidRPr="00403056" w:rsidRDefault="008137F3" w:rsidP="00977479">
            <w:pPr>
              <w:autoSpaceDE w:val="0"/>
              <w:autoSpaceDN w:val="0"/>
              <w:adjustRightInd w:val="0"/>
              <w:jc w:val="center"/>
              <w:rPr>
                <w:rFonts w:eastAsiaTheme="minorHAnsi"/>
                <w:sz w:val="16"/>
                <w:szCs w:val="16"/>
              </w:rPr>
            </w:pPr>
            <w:proofErr w:type="spellStart"/>
            <w:r w:rsidRPr="00403056">
              <w:rPr>
                <w:rFonts w:eastAsiaTheme="minorHAnsi"/>
                <w:sz w:val="16"/>
                <w:szCs w:val="16"/>
              </w:rPr>
              <w:t>Oistin</w:t>
            </w:r>
            <w:proofErr w:type="spellEnd"/>
            <w:r w:rsidRPr="00403056">
              <w:rPr>
                <w:rFonts w:eastAsiaTheme="minorHAnsi"/>
                <w:sz w:val="16"/>
                <w:szCs w:val="16"/>
              </w:rPr>
              <w:t xml:space="preserve"> Bay</w:t>
            </w:r>
          </w:p>
        </w:tc>
        <w:tc>
          <w:tcPr>
            <w:tcW w:w="1039" w:type="dxa"/>
          </w:tcPr>
          <w:p w14:paraId="602CCB7F" w14:textId="790F432B"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 xml:space="preserve">300.4551      </w:t>
            </w:r>
          </w:p>
        </w:tc>
        <w:tc>
          <w:tcPr>
            <w:tcW w:w="903" w:type="dxa"/>
          </w:tcPr>
          <w:p w14:paraId="3187AA1E" w14:textId="5990C2E7"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13.0608</w:t>
            </w:r>
          </w:p>
        </w:tc>
        <w:tc>
          <w:tcPr>
            <w:tcW w:w="869" w:type="dxa"/>
          </w:tcPr>
          <w:p w14:paraId="3C9618B7" w14:textId="3929231E"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-5.8</w:t>
            </w:r>
          </w:p>
        </w:tc>
        <w:tc>
          <w:tcPr>
            <w:tcW w:w="720" w:type="dxa"/>
          </w:tcPr>
          <w:p w14:paraId="653EF9D2" w14:textId="5D39707C"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-5.24</w:t>
            </w:r>
          </w:p>
        </w:tc>
        <w:tc>
          <w:tcPr>
            <w:tcW w:w="720" w:type="dxa"/>
          </w:tcPr>
          <w:p w14:paraId="3C02E939" w14:textId="7F9D2148"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8.68</w:t>
            </w:r>
          </w:p>
        </w:tc>
        <w:tc>
          <w:tcPr>
            <w:tcW w:w="990" w:type="dxa"/>
          </w:tcPr>
          <w:p w14:paraId="56B9F3D1" w14:textId="1E392734" w:rsidR="008137F3" w:rsidRPr="00403056" w:rsidRDefault="00DB74BC" w:rsidP="00977479">
            <w:pPr>
              <w:autoSpaceDE w:val="0"/>
              <w:autoSpaceDN w:val="0"/>
              <w:adjustRightInd w:val="0"/>
              <w:jc w:val="center"/>
              <w:rPr>
                <w:rFonts w:eastAsiaTheme="minorHAnsi"/>
                <w:sz w:val="16"/>
                <w:szCs w:val="16"/>
              </w:rPr>
            </w:pPr>
            <w:r>
              <w:rPr>
                <w:rFonts w:eastAsiaTheme="minorHAnsi"/>
                <w:sz w:val="16"/>
                <w:szCs w:val="16"/>
              </w:rPr>
              <w:t>10</w:t>
            </w:r>
          </w:p>
        </w:tc>
        <w:tc>
          <w:tcPr>
            <w:tcW w:w="720" w:type="dxa"/>
          </w:tcPr>
          <w:p w14:paraId="36CB7709" w14:textId="4CE5C70C" w:rsidR="008137F3" w:rsidRPr="00403056" w:rsidRDefault="00C946A8" w:rsidP="00977479">
            <w:pPr>
              <w:autoSpaceDE w:val="0"/>
              <w:autoSpaceDN w:val="0"/>
              <w:adjustRightInd w:val="0"/>
              <w:jc w:val="center"/>
              <w:rPr>
                <w:rFonts w:eastAsiaTheme="minorHAnsi"/>
                <w:sz w:val="16"/>
                <w:szCs w:val="16"/>
              </w:rPr>
            </w:pPr>
            <w:r>
              <w:rPr>
                <w:rFonts w:eastAsiaTheme="minorHAnsi"/>
                <w:sz w:val="16"/>
                <w:szCs w:val="16"/>
              </w:rPr>
              <w:t>20</w:t>
            </w:r>
          </w:p>
        </w:tc>
        <w:tc>
          <w:tcPr>
            <w:tcW w:w="634" w:type="dxa"/>
          </w:tcPr>
          <w:p w14:paraId="05F06E4A" w14:textId="1A56AA75" w:rsidR="008137F3" w:rsidRPr="00403056" w:rsidRDefault="000C3B61" w:rsidP="00977479">
            <w:pPr>
              <w:autoSpaceDE w:val="0"/>
              <w:autoSpaceDN w:val="0"/>
              <w:adjustRightInd w:val="0"/>
              <w:jc w:val="center"/>
              <w:rPr>
                <w:rFonts w:eastAsiaTheme="minorHAnsi"/>
                <w:sz w:val="16"/>
                <w:szCs w:val="16"/>
              </w:rPr>
            </w:pPr>
            <w:r w:rsidRPr="000C3B61">
              <w:rPr>
                <w:rFonts w:eastAsiaTheme="minorHAnsi"/>
                <w:sz w:val="16"/>
                <w:szCs w:val="16"/>
              </w:rPr>
              <w:t>4.83</w:t>
            </w:r>
          </w:p>
        </w:tc>
        <w:tc>
          <w:tcPr>
            <w:tcW w:w="711" w:type="dxa"/>
          </w:tcPr>
          <w:p w14:paraId="1B00A66D" w14:textId="42BF9251" w:rsidR="008137F3" w:rsidRPr="00403056" w:rsidRDefault="00403056" w:rsidP="00977479">
            <w:pPr>
              <w:autoSpaceDE w:val="0"/>
              <w:autoSpaceDN w:val="0"/>
              <w:adjustRightInd w:val="0"/>
              <w:jc w:val="center"/>
              <w:rPr>
                <w:rFonts w:eastAsiaTheme="minorHAnsi"/>
                <w:sz w:val="16"/>
                <w:szCs w:val="16"/>
              </w:rPr>
            </w:pPr>
            <w:r w:rsidRPr="00403056">
              <w:rPr>
                <w:rFonts w:eastAsiaTheme="minorHAnsi"/>
                <w:sz w:val="16"/>
                <w:szCs w:val="16"/>
              </w:rPr>
              <w:t>1.2920</w:t>
            </w:r>
          </w:p>
        </w:tc>
      </w:tr>
      <w:tr w:rsidR="00403056" w14:paraId="5ED810C3" w14:textId="02FD66F6" w:rsidTr="00403056">
        <w:tc>
          <w:tcPr>
            <w:tcW w:w="739" w:type="dxa"/>
          </w:tcPr>
          <w:p w14:paraId="1135F089" w14:textId="29183113"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4</w:t>
            </w:r>
          </w:p>
        </w:tc>
        <w:tc>
          <w:tcPr>
            <w:tcW w:w="1305" w:type="dxa"/>
          </w:tcPr>
          <w:p w14:paraId="5D5974FC" w14:textId="6D9DF829"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Crane Beach</w:t>
            </w:r>
          </w:p>
        </w:tc>
        <w:tc>
          <w:tcPr>
            <w:tcW w:w="1039" w:type="dxa"/>
          </w:tcPr>
          <w:p w14:paraId="4BE9D0BF" w14:textId="7F1C7EC2"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 xml:space="preserve">300.5570      </w:t>
            </w:r>
          </w:p>
        </w:tc>
        <w:tc>
          <w:tcPr>
            <w:tcW w:w="903" w:type="dxa"/>
          </w:tcPr>
          <w:p w14:paraId="63FA0A1F" w14:textId="1285C5AF"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13.1065</w:t>
            </w:r>
          </w:p>
        </w:tc>
        <w:tc>
          <w:tcPr>
            <w:tcW w:w="869" w:type="dxa"/>
          </w:tcPr>
          <w:p w14:paraId="0A634632" w14:textId="33702FDC"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-2.9</w:t>
            </w:r>
          </w:p>
        </w:tc>
        <w:tc>
          <w:tcPr>
            <w:tcW w:w="720" w:type="dxa"/>
          </w:tcPr>
          <w:p w14:paraId="1D88941A" w14:textId="192B3E92"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-2.56</w:t>
            </w:r>
          </w:p>
        </w:tc>
        <w:tc>
          <w:tcPr>
            <w:tcW w:w="720" w:type="dxa"/>
          </w:tcPr>
          <w:p w14:paraId="1BA67C2B" w14:textId="4A12B7FF"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5.34</w:t>
            </w:r>
          </w:p>
        </w:tc>
        <w:tc>
          <w:tcPr>
            <w:tcW w:w="990" w:type="dxa"/>
          </w:tcPr>
          <w:p w14:paraId="5CF6457A" w14:textId="333A8C82" w:rsidR="008137F3" w:rsidRPr="00403056" w:rsidRDefault="0035740F" w:rsidP="00977479">
            <w:pPr>
              <w:autoSpaceDE w:val="0"/>
              <w:autoSpaceDN w:val="0"/>
              <w:adjustRightInd w:val="0"/>
              <w:jc w:val="center"/>
              <w:rPr>
                <w:rFonts w:eastAsiaTheme="minorHAnsi"/>
                <w:sz w:val="16"/>
                <w:szCs w:val="16"/>
              </w:rPr>
            </w:pPr>
            <w:r>
              <w:rPr>
                <w:rFonts w:eastAsiaTheme="minorHAnsi"/>
                <w:sz w:val="16"/>
                <w:szCs w:val="16"/>
              </w:rPr>
              <w:t>0</w:t>
            </w:r>
          </w:p>
        </w:tc>
        <w:tc>
          <w:tcPr>
            <w:tcW w:w="720" w:type="dxa"/>
          </w:tcPr>
          <w:p w14:paraId="6ED43A93" w14:textId="2FF8EB4B" w:rsidR="008137F3" w:rsidRPr="00403056" w:rsidRDefault="0035740F" w:rsidP="00977479">
            <w:pPr>
              <w:autoSpaceDE w:val="0"/>
              <w:autoSpaceDN w:val="0"/>
              <w:adjustRightInd w:val="0"/>
              <w:jc w:val="center"/>
              <w:rPr>
                <w:rFonts w:eastAsiaTheme="minorHAnsi"/>
                <w:sz w:val="16"/>
                <w:szCs w:val="16"/>
              </w:rPr>
            </w:pPr>
            <w:r>
              <w:rPr>
                <w:rFonts w:eastAsiaTheme="minorHAnsi"/>
                <w:sz w:val="16"/>
                <w:szCs w:val="16"/>
              </w:rPr>
              <w:t>14</w:t>
            </w:r>
          </w:p>
        </w:tc>
        <w:tc>
          <w:tcPr>
            <w:tcW w:w="634" w:type="dxa"/>
          </w:tcPr>
          <w:p w14:paraId="37CE5A0F" w14:textId="723A290E" w:rsidR="008137F3" w:rsidRPr="00403056" w:rsidRDefault="0017185F" w:rsidP="00977479">
            <w:pPr>
              <w:autoSpaceDE w:val="0"/>
              <w:autoSpaceDN w:val="0"/>
              <w:adjustRightInd w:val="0"/>
              <w:jc w:val="center"/>
              <w:rPr>
                <w:rFonts w:eastAsiaTheme="minorHAnsi"/>
                <w:sz w:val="16"/>
                <w:szCs w:val="16"/>
              </w:rPr>
            </w:pPr>
            <w:r w:rsidRPr="0017185F">
              <w:rPr>
                <w:rFonts w:eastAsiaTheme="minorHAnsi"/>
                <w:sz w:val="16"/>
                <w:szCs w:val="16"/>
              </w:rPr>
              <w:t>2.0</w:t>
            </w:r>
            <w:r>
              <w:rPr>
                <w:rFonts w:eastAsiaTheme="minorHAnsi"/>
                <w:sz w:val="16"/>
                <w:szCs w:val="16"/>
              </w:rPr>
              <w:t>6</w:t>
            </w:r>
          </w:p>
        </w:tc>
        <w:tc>
          <w:tcPr>
            <w:tcW w:w="711" w:type="dxa"/>
          </w:tcPr>
          <w:p w14:paraId="4E63AA28" w14:textId="5695570B" w:rsidR="008137F3" w:rsidRPr="00403056" w:rsidRDefault="00403056" w:rsidP="00977479">
            <w:pPr>
              <w:autoSpaceDE w:val="0"/>
              <w:autoSpaceDN w:val="0"/>
              <w:adjustRightInd w:val="0"/>
              <w:jc w:val="center"/>
              <w:rPr>
                <w:rFonts w:eastAsiaTheme="minorHAnsi"/>
                <w:sz w:val="16"/>
                <w:szCs w:val="16"/>
              </w:rPr>
            </w:pPr>
            <w:r w:rsidRPr="00403056">
              <w:rPr>
                <w:rFonts w:eastAsiaTheme="minorHAnsi"/>
                <w:sz w:val="16"/>
                <w:szCs w:val="16"/>
              </w:rPr>
              <w:t>0.6588</w:t>
            </w:r>
          </w:p>
        </w:tc>
      </w:tr>
      <w:tr w:rsidR="00403056" w14:paraId="7D6D8987" w14:textId="6083A29D" w:rsidTr="00403056">
        <w:tc>
          <w:tcPr>
            <w:tcW w:w="739" w:type="dxa"/>
          </w:tcPr>
          <w:p w14:paraId="2207F051" w14:textId="201F5C9A"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5</w:t>
            </w:r>
          </w:p>
        </w:tc>
        <w:tc>
          <w:tcPr>
            <w:tcW w:w="1305" w:type="dxa"/>
          </w:tcPr>
          <w:p w14:paraId="259B2759" w14:textId="574E650E"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Walkers Beach</w:t>
            </w:r>
          </w:p>
        </w:tc>
        <w:tc>
          <w:tcPr>
            <w:tcW w:w="1039" w:type="dxa"/>
          </w:tcPr>
          <w:p w14:paraId="4C414597" w14:textId="464BAC37"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 xml:space="preserve">300.4454      </w:t>
            </w:r>
          </w:p>
        </w:tc>
        <w:tc>
          <w:tcPr>
            <w:tcW w:w="903" w:type="dxa"/>
          </w:tcPr>
          <w:p w14:paraId="7F179DE6" w14:textId="45F8A803"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13.2613</w:t>
            </w:r>
          </w:p>
        </w:tc>
        <w:tc>
          <w:tcPr>
            <w:tcW w:w="869" w:type="dxa"/>
          </w:tcPr>
          <w:p w14:paraId="48117DE9" w14:textId="0AE58925"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-10.98</w:t>
            </w:r>
          </w:p>
        </w:tc>
        <w:tc>
          <w:tcPr>
            <w:tcW w:w="720" w:type="dxa"/>
          </w:tcPr>
          <w:p w14:paraId="62182923" w14:textId="4D8F9A9C"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-6.83</w:t>
            </w:r>
          </w:p>
        </w:tc>
        <w:tc>
          <w:tcPr>
            <w:tcW w:w="720" w:type="dxa"/>
          </w:tcPr>
          <w:p w14:paraId="53EF0738" w14:textId="1708F444"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8.83</w:t>
            </w:r>
          </w:p>
        </w:tc>
        <w:tc>
          <w:tcPr>
            <w:tcW w:w="990" w:type="dxa"/>
          </w:tcPr>
          <w:p w14:paraId="13F4D194" w14:textId="2C6E74A6" w:rsidR="008137F3" w:rsidRPr="00403056" w:rsidRDefault="00BA7BAF" w:rsidP="00977479">
            <w:pPr>
              <w:autoSpaceDE w:val="0"/>
              <w:autoSpaceDN w:val="0"/>
              <w:adjustRightInd w:val="0"/>
              <w:jc w:val="center"/>
              <w:rPr>
                <w:rFonts w:eastAsiaTheme="minorHAnsi"/>
                <w:sz w:val="16"/>
                <w:szCs w:val="16"/>
              </w:rPr>
            </w:pPr>
            <w:r>
              <w:rPr>
                <w:rFonts w:eastAsiaTheme="minorHAnsi"/>
                <w:sz w:val="16"/>
                <w:szCs w:val="16"/>
              </w:rPr>
              <w:t>2</w:t>
            </w:r>
          </w:p>
        </w:tc>
        <w:tc>
          <w:tcPr>
            <w:tcW w:w="720" w:type="dxa"/>
          </w:tcPr>
          <w:p w14:paraId="3218D343" w14:textId="4B077D37" w:rsidR="008137F3" w:rsidRPr="00403056" w:rsidRDefault="0035740F" w:rsidP="00977479">
            <w:pPr>
              <w:autoSpaceDE w:val="0"/>
              <w:autoSpaceDN w:val="0"/>
              <w:adjustRightInd w:val="0"/>
              <w:jc w:val="center"/>
              <w:rPr>
                <w:rFonts w:eastAsiaTheme="minorHAnsi"/>
                <w:sz w:val="16"/>
                <w:szCs w:val="16"/>
              </w:rPr>
            </w:pPr>
            <w:r>
              <w:rPr>
                <w:rFonts w:eastAsiaTheme="minorHAnsi"/>
                <w:sz w:val="16"/>
                <w:szCs w:val="16"/>
              </w:rPr>
              <w:t>14</w:t>
            </w:r>
          </w:p>
        </w:tc>
        <w:tc>
          <w:tcPr>
            <w:tcW w:w="634" w:type="dxa"/>
          </w:tcPr>
          <w:p w14:paraId="7D841EC2" w14:textId="70560F1E" w:rsidR="008137F3" w:rsidRPr="00403056" w:rsidRDefault="0017185F" w:rsidP="00977479">
            <w:pPr>
              <w:autoSpaceDE w:val="0"/>
              <w:autoSpaceDN w:val="0"/>
              <w:adjustRightInd w:val="0"/>
              <w:jc w:val="center"/>
              <w:rPr>
                <w:rFonts w:eastAsiaTheme="minorHAnsi"/>
                <w:sz w:val="16"/>
                <w:szCs w:val="16"/>
              </w:rPr>
            </w:pPr>
            <w:r>
              <w:rPr>
                <w:rFonts w:eastAsiaTheme="minorHAnsi"/>
                <w:sz w:val="16"/>
                <w:szCs w:val="16"/>
              </w:rPr>
              <w:t>3.08</w:t>
            </w:r>
          </w:p>
        </w:tc>
        <w:tc>
          <w:tcPr>
            <w:tcW w:w="711" w:type="dxa"/>
          </w:tcPr>
          <w:p w14:paraId="350248F6" w14:textId="3A2677DB" w:rsidR="008137F3" w:rsidRPr="00403056" w:rsidRDefault="00403056" w:rsidP="00977479">
            <w:pPr>
              <w:autoSpaceDE w:val="0"/>
              <w:autoSpaceDN w:val="0"/>
              <w:adjustRightInd w:val="0"/>
              <w:jc w:val="center"/>
              <w:rPr>
                <w:rFonts w:eastAsiaTheme="minorHAnsi"/>
                <w:sz w:val="16"/>
                <w:szCs w:val="16"/>
              </w:rPr>
            </w:pPr>
            <w:r w:rsidRPr="00403056">
              <w:rPr>
                <w:rFonts w:eastAsiaTheme="minorHAnsi"/>
                <w:sz w:val="16"/>
                <w:szCs w:val="16"/>
              </w:rPr>
              <w:t>0.9338</w:t>
            </w:r>
          </w:p>
        </w:tc>
      </w:tr>
      <w:tr w:rsidR="00403056" w14:paraId="7F1F14A0" w14:textId="33B5DCBC" w:rsidTr="00403056">
        <w:tc>
          <w:tcPr>
            <w:tcW w:w="739" w:type="dxa"/>
          </w:tcPr>
          <w:p w14:paraId="6E41F83A" w14:textId="6E304A59"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6</w:t>
            </w:r>
          </w:p>
        </w:tc>
        <w:tc>
          <w:tcPr>
            <w:tcW w:w="1305" w:type="dxa"/>
          </w:tcPr>
          <w:p w14:paraId="73DCB065" w14:textId="4FCD7A9C"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Crab Hill</w:t>
            </w:r>
          </w:p>
        </w:tc>
        <w:tc>
          <w:tcPr>
            <w:tcW w:w="1039" w:type="dxa"/>
          </w:tcPr>
          <w:p w14:paraId="7467FF1C" w14:textId="133D667B"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 xml:space="preserve">300.3599      </w:t>
            </w:r>
          </w:p>
        </w:tc>
        <w:tc>
          <w:tcPr>
            <w:tcW w:w="903" w:type="dxa"/>
          </w:tcPr>
          <w:p w14:paraId="54B2CF14" w14:textId="1D676CC7"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13.3214</w:t>
            </w:r>
          </w:p>
        </w:tc>
        <w:tc>
          <w:tcPr>
            <w:tcW w:w="869" w:type="dxa"/>
          </w:tcPr>
          <w:p w14:paraId="6ABF207C" w14:textId="0CA6E207"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-2.43</w:t>
            </w:r>
          </w:p>
        </w:tc>
        <w:tc>
          <w:tcPr>
            <w:tcW w:w="720" w:type="dxa"/>
          </w:tcPr>
          <w:p w14:paraId="414E164E" w14:textId="0D9DE662"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-2.43</w:t>
            </w:r>
          </w:p>
        </w:tc>
        <w:tc>
          <w:tcPr>
            <w:tcW w:w="720" w:type="dxa"/>
          </w:tcPr>
          <w:p w14:paraId="6BBA7F55" w14:textId="457A5802"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9.17</w:t>
            </w:r>
          </w:p>
        </w:tc>
        <w:tc>
          <w:tcPr>
            <w:tcW w:w="990" w:type="dxa"/>
          </w:tcPr>
          <w:p w14:paraId="6CB3C747" w14:textId="11A1BBCD" w:rsidR="008137F3" w:rsidRPr="00403056" w:rsidRDefault="00DB74BC" w:rsidP="00977479">
            <w:pPr>
              <w:autoSpaceDE w:val="0"/>
              <w:autoSpaceDN w:val="0"/>
              <w:adjustRightInd w:val="0"/>
              <w:jc w:val="center"/>
              <w:rPr>
                <w:rFonts w:eastAsiaTheme="minorHAnsi"/>
                <w:sz w:val="16"/>
                <w:szCs w:val="16"/>
              </w:rPr>
            </w:pPr>
            <w:r>
              <w:rPr>
                <w:rFonts w:eastAsiaTheme="minorHAnsi"/>
                <w:sz w:val="16"/>
                <w:szCs w:val="16"/>
              </w:rPr>
              <w:t>7</w:t>
            </w:r>
          </w:p>
        </w:tc>
        <w:tc>
          <w:tcPr>
            <w:tcW w:w="720" w:type="dxa"/>
          </w:tcPr>
          <w:p w14:paraId="47F0E21C" w14:textId="10139C35" w:rsidR="008137F3" w:rsidRPr="00403056" w:rsidRDefault="00C946A8" w:rsidP="00977479">
            <w:pPr>
              <w:autoSpaceDE w:val="0"/>
              <w:autoSpaceDN w:val="0"/>
              <w:adjustRightInd w:val="0"/>
              <w:jc w:val="center"/>
              <w:rPr>
                <w:rFonts w:eastAsiaTheme="minorHAnsi"/>
                <w:sz w:val="16"/>
                <w:szCs w:val="16"/>
              </w:rPr>
            </w:pPr>
            <w:r>
              <w:rPr>
                <w:rFonts w:eastAsiaTheme="minorHAnsi"/>
                <w:sz w:val="16"/>
                <w:szCs w:val="16"/>
              </w:rPr>
              <w:t>18</w:t>
            </w:r>
          </w:p>
        </w:tc>
        <w:tc>
          <w:tcPr>
            <w:tcW w:w="634" w:type="dxa"/>
          </w:tcPr>
          <w:p w14:paraId="2F2B68D7" w14:textId="39E48F33" w:rsidR="008137F3" w:rsidRPr="00403056" w:rsidRDefault="0017185F" w:rsidP="00977479">
            <w:pPr>
              <w:autoSpaceDE w:val="0"/>
              <w:autoSpaceDN w:val="0"/>
              <w:adjustRightInd w:val="0"/>
              <w:jc w:val="center"/>
              <w:rPr>
                <w:rFonts w:eastAsiaTheme="minorHAnsi"/>
                <w:sz w:val="16"/>
                <w:szCs w:val="16"/>
              </w:rPr>
            </w:pPr>
            <w:r>
              <w:rPr>
                <w:rFonts w:eastAsiaTheme="minorHAnsi"/>
                <w:sz w:val="16"/>
                <w:szCs w:val="16"/>
              </w:rPr>
              <w:t>4.85</w:t>
            </w:r>
          </w:p>
        </w:tc>
        <w:tc>
          <w:tcPr>
            <w:tcW w:w="711" w:type="dxa"/>
          </w:tcPr>
          <w:p w14:paraId="62E1EA31" w14:textId="53218EBD" w:rsidR="008137F3" w:rsidRPr="00403056" w:rsidRDefault="00403056" w:rsidP="00977479">
            <w:pPr>
              <w:autoSpaceDE w:val="0"/>
              <w:autoSpaceDN w:val="0"/>
              <w:adjustRightInd w:val="0"/>
              <w:jc w:val="center"/>
              <w:rPr>
                <w:rFonts w:eastAsiaTheme="minorHAnsi"/>
                <w:sz w:val="16"/>
                <w:szCs w:val="16"/>
              </w:rPr>
            </w:pPr>
            <w:r w:rsidRPr="00403056">
              <w:rPr>
                <w:rFonts w:eastAsiaTheme="minorHAnsi"/>
                <w:sz w:val="16"/>
                <w:szCs w:val="16"/>
              </w:rPr>
              <w:t>1.3255</w:t>
            </w:r>
          </w:p>
        </w:tc>
      </w:tr>
      <w:tr w:rsidR="00403056" w14:paraId="75C9ED2E" w14:textId="0FE24819" w:rsidTr="00403056">
        <w:tc>
          <w:tcPr>
            <w:tcW w:w="739" w:type="dxa"/>
          </w:tcPr>
          <w:p w14:paraId="666730C3" w14:textId="4DA12055"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7</w:t>
            </w:r>
          </w:p>
        </w:tc>
        <w:tc>
          <w:tcPr>
            <w:tcW w:w="1305" w:type="dxa"/>
          </w:tcPr>
          <w:p w14:paraId="1FC6A5BF" w14:textId="56452C77" w:rsidR="008137F3" w:rsidRPr="00403056" w:rsidRDefault="008137F3" w:rsidP="00977479">
            <w:pPr>
              <w:autoSpaceDE w:val="0"/>
              <w:autoSpaceDN w:val="0"/>
              <w:adjustRightInd w:val="0"/>
              <w:jc w:val="center"/>
              <w:rPr>
                <w:rFonts w:eastAsiaTheme="minorHAnsi"/>
                <w:sz w:val="16"/>
                <w:szCs w:val="16"/>
              </w:rPr>
            </w:pPr>
            <w:proofErr w:type="spellStart"/>
            <w:r w:rsidRPr="00403056">
              <w:rPr>
                <w:rFonts w:eastAsiaTheme="minorHAnsi"/>
                <w:sz w:val="16"/>
                <w:szCs w:val="16"/>
              </w:rPr>
              <w:t>Speightstown</w:t>
            </w:r>
            <w:proofErr w:type="spellEnd"/>
          </w:p>
        </w:tc>
        <w:tc>
          <w:tcPr>
            <w:tcW w:w="1039" w:type="dxa"/>
          </w:tcPr>
          <w:p w14:paraId="22D1625C" w14:textId="4BD234F3"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 xml:space="preserve">300.3545      </w:t>
            </w:r>
          </w:p>
        </w:tc>
        <w:tc>
          <w:tcPr>
            <w:tcW w:w="903" w:type="dxa"/>
          </w:tcPr>
          <w:p w14:paraId="55B73252" w14:textId="67EEB63D"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13.2490</w:t>
            </w:r>
          </w:p>
        </w:tc>
        <w:tc>
          <w:tcPr>
            <w:tcW w:w="869" w:type="dxa"/>
          </w:tcPr>
          <w:p w14:paraId="701257E4" w14:textId="16B5F425"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-3.95</w:t>
            </w:r>
          </w:p>
        </w:tc>
        <w:tc>
          <w:tcPr>
            <w:tcW w:w="720" w:type="dxa"/>
          </w:tcPr>
          <w:p w14:paraId="0AC2B972" w14:textId="68FDD142"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-3.95</w:t>
            </w:r>
          </w:p>
        </w:tc>
        <w:tc>
          <w:tcPr>
            <w:tcW w:w="720" w:type="dxa"/>
          </w:tcPr>
          <w:p w14:paraId="6B510861" w14:textId="2CE96091"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5.53</w:t>
            </w:r>
          </w:p>
        </w:tc>
        <w:tc>
          <w:tcPr>
            <w:tcW w:w="990" w:type="dxa"/>
          </w:tcPr>
          <w:p w14:paraId="1EBB5366" w14:textId="3298AEC8" w:rsidR="008137F3" w:rsidRPr="00403056" w:rsidRDefault="00DB74BC" w:rsidP="00977479">
            <w:pPr>
              <w:autoSpaceDE w:val="0"/>
              <w:autoSpaceDN w:val="0"/>
              <w:adjustRightInd w:val="0"/>
              <w:jc w:val="center"/>
              <w:rPr>
                <w:rFonts w:eastAsiaTheme="minorHAnsi"/>
                <w:sz w:val="16"/>
                <w:szCs w:val="16"/>
              </w:rPr>
            </w:pPr>
            <w:r>
              <w:rPr>
                <w:rFonts w:eastAsiaTheme="minorHAnsi"/>
                <w:sz w:val="16"/>
                <w:szCs w:val="16"/>
              </w:rPr>
              <w:t>10</w:t>
            </w:r>
          </w:p>
        </w:tc>
        <w:tc>
          <w:tcPr>
            <w:tcW w:w="720" w:type="dxa"/>
          </w:tcPr>
          <w:p w14:paraId="137B21BC" w14:textId="3ADD649A" w:rsidR="008137F3" w:rsidRPr="00403056" w:rsidRDefault="00C946A8" w:rsidP="00977479">
            <w:pPr>
              <w:autoSpaceDE w:val="0"/>
              <w:autoSpaceDN w:val="0"/>
              <w:adjustRightInd w:val="0"/>
              <w:jc w:val="center"/>
              <w:rPr>
                <w:rFonts w:eastAsiaTheme="minorHAnsi"/>
                <w:sz w:val="16"/>
                <w:szCs w:val="16"/>
              </w:rPr>
            </w:pPr>
            <w:r>
              <w:rPr>
                <w:rFonts w:eastAsiaTheme="minorHAnsi"/>
                <w:sz w:val="16"/>
                <w:szCs w:val="16"/>
              </w:rPr>
              <w:t>20</w:t>
            </w:r>
          </w:p>
        </w:tc>
        <w:tc>
          <w:tcPr>
            <w:tcW w:w="634" w:type="dxa"/>
          </w:tcPr>
          <w:p w14:paraId="53164295" w14:textId="276324D6" w:rsidR="008137F3" w:rsidRPr="00403056" w:rsidRDefault="0017185F" w:rsidP="00977479">
            <w:pPr>
              <w:autoSpaceDE w:val="0"/>
              <w:autoSpaceDN w:val="0"/>
              <w:adjustRightInd w:val="0"/>
              <w:jc w:val="center"/>
              <w:rPr>
                <w:rFonts w:eastAsiaTheme="minorHAnsi"/>
                <w:sz w:val="16"/>
                <w:szCs w:val="16"/>
              </w:rPr>
            </w:pPr>
            <w:r>
              <w:rPr>
                <w:rFonts w:eastAsiaTheme="minorHAnsi"/>
                <w:sz w:val="16"/>
                <w:szCs w:val="16"/>
              </w:rPr>
              <w:t>5.10</w:t>
            </w:r>
          </w:p>
        </w:tc>
        <w:tc>
          <w:tcPr>
            <w:tcW w:w="711" w:type="dxa"/>
          </w:tcPr>
          <w:p w14:paraId="76F4A8F1" w14:textId="05ADBF21" w:rsidR="008137F3" w:rsidRPr="00403056" w:rsidRDefault="00403056" w:rsidP="00977479">
            <w:pPr>
              <w:autoSpaceDE w:val="0"/>
              <w:autoSpaceDN w:val="0"/>
              <w:adjustRightInd w:val="0"/>
              <w:jc w:val="center"/>
              <w:rPr>
                <w:rFonts w:eastAsiaTheme="minorHAnsi"/>
                <w:sz w:val="16"/>
                <w:szCs w:val="16"/>
              </w:rPr>
            </w:pPr>
            <w:r w:rsidRPr="00403056">
              <w:rPr>
                <w:rFonts w:eastAsiaTheme="minorHAnsi"/>
                <w:sz w:val="16"/>
                <w:szCs w:val="16"/>
              </w:rPr>
              <w:t>0.9002</w:t>
            </w:r>
          </w:p>
        </w:tc>
      </w:tr>
      <w:tr w:rsidR="00403056" w14:paraId="7B6B8E48" w14:textId="230218CB" w:rsidTr="00403056">
        <w:tc>
          <w:tcPr>
            <w:tcW w:w="739" w:type="dxa"/>
          </w:tcPr>
          <w:p w14:paraId="5E9CED47" w14:textId="39623B37"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8</w:t>
            </w:r>
          </w:p>
        </w:tc>
        <w:tc>
          <w:tcPr>
            <w:tcW w:w="1305" w:type="dxa"/>
          </w:tcPr>
          <w:p w14:paraId="4547A877" w14:textId="5C65688C"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Holetown</w:t>
            </w:r>
          </w:p>
        </w:tc>
        <w:tc>
          <w:tcPr>
            <w:tcW w:w="1039" w:type="dxa"/>
          </w:tcPr>
          <w:p w14:paraId="6916B7BE" w14:textId="4DF1F4C0"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 xml:space="preserve">300.3596      </w:t>
            </w:r>
          </w:p>
        </w:tc>
        <w:tc>
          <w:tcPr>
            <w:tcW w:w="903" w:type="dxa"/>
          </w:tcPr>
          <w:p w14:paraId="2793DE0C" w14:textId="5470A9BE"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13.1849</w:t>
            </w:r>
          </w:p>
        </w:tc>
        <w:tc>
          <w:tcPr>
            <w:tcW w:w="869" w:type="dxa"/>
          </w:tcPr>
          <w:p w14:paraId="6EBA4D05" w14:textId="08D573D2"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-9.18</w:t>
            </w:r>
          </w:p>
        </w:tc>
        <w:tc>
          <w:tcPr>
            <w:tcW w:w="720" w:type="dxa"/>
          </w:tcPr>
          <w:p w14:paraId="7C29B0C6" w14:textId="194009FB" w:rsidR="008137F3" w:rsidRPr="00403056" w:rsidRDefault="008137F3" w:rsidP="00977479">
            <w:pPr>
              <w:autoSpaceDE w:val="0"/>
              <w:autoSpaceDN w:val="0"/>
              <w:adjustRightInd w:val="0"/>
              <w:jc w:val="center"/>
              <w:rPr>
                <w:rFonts w:eastAsiaTheme="minorHAnsi"/>
                <w:sz w:val="16"/>
                <w:szCs w:val="16"/>
              </w:rPr>
            </w:pPr>
            <w:r w:rsidRPr="00403056">
              <w:rPr>
                <w:rFonts w:eastAsiaTheme="minorHAnsi"/>
                <w:sz w:val="16"/>
                <w:szCs w:val="16"/>
              </w:rPr>
              <w:t>-5.61</w:t>
            </w:r>
          </w:p>
        </w:tc>
        <w:tc>
          <w:tcPr>
            <w:tcW w:w="720" w:type="dxa"/>
          </w:tcPr>
          <w:p w14:paraId="666F94C9" w14:textId="62C71A93" w:rsidR="008137F3" w:rsidRPr="00403056" w:rsidRDefault="008137F3" w:rsidP="000B0EA1">
            <w:pPr>
              <w:autoSpaceDE w:val="0"/>
              <w:autoSpaceDN w:val="0"/>
              <w:adjustRightInd w:val="0"/>
              <w:jc w:val="center"/>
              <w:rPr>
                <w:rFonts w:eastAsiaTheme="minorHAnsi"/>
                <w:sz w:val="16"/>
                <w:szCs w:val="16"/>
              </w:rPr>
            </w:pPr>
            <w:r w:rsidRPr="00403056">
              <w:rPr>
                <w:rFonts w:eastAsiaTheme="minorHAnsi"/>
                <w:sz w:val="16"/>
                <w:szCs w:val="16"/>
              </w:rPr>
              <w:t>4.88</w:t>
            </w:r>
          </w:p>
        </w:tc>
        <w:tc>
          <w:tcPr>
            <w:tcW w:w="990" w:type="dxa"/>
          </w:tcPr>
          <w:p w14:paraId="61ABE2C5" w14:textId="6D51BC28" w:rsidR="008137F3" w:rsidRPr="00403056" w:rsidRDefault="0035740F" w:rsidP="00977479">
            <w:pPr>
              <w:autoSpaceDE w:val="0"/>
              <w:autoSpaceDN w:val="0"/>
              <w:adjustRightInd w:val="0"/>
              <w:jc w:val="center"/>
              <w:rPr>
                <w:rFonts w:eastAsiaTheme="minorHAnsi"/>
                <w:sz w:val="16"/>
                <w:szCs w:val="16"/>
              </w:rPr>
            </w:pPr>
            <w:r>
              <w:rPr>
                <w:rFonts w:eastAsiaTheme="minorHAnsi"/>
                <w:sz w:val="16"/>
                <w:szCs w:val="16"/>
              </w:rPr>
              <w:t>10</w:t>
            </w:r>
          </w:p>
        </w:tc>
        <w:tc>
          <w:tcPr>
            <w:tcW w:w="720" w:type="dxa"/>
          </w:tcPr>
          <w:p w14:paraId="1A279428" w14:textId="4807B756" w:rsidR="008137F3" w:rsidRPr="00403056" w:rsidRDefault="0035740F" w:rsidP="00977479">
            <w:pPr>
              <w:autoSpaceDE w:val="0"/>
              <w:autoSpaceDN w:val="0"/>
              <w:adjustRightInd w:val="0"/>
              <w:jc w:val="center"/>
              <w:rPr>
                <w:rFonts w:eastAsiaTheme="minorHAnsi"/>
                <w:sz w:val="16"/>
                <w:szCs w:val="16"/>
              </w:rPr>
            </w:pPr>
            <w:r>
              <w:rPr>
                <w:rFonts w:eastAsiaTheme="minorHAnsi"/>
                <w:sz w:val="16"/>
                <w:szCs w:val="16"/>
              </w:rPr>
              <w:t>25</w:t>
            </w:r>
          </w:p>
        </w:tc>
        <w:tc>
          <w:tcPr>
            <w:tcW w:w="634" w:type="dxa"/>
          </w:tcPr>
          <w:p w14:paraId="1BBDE588" w14:textId="6DBDD39A" w:rsidR="008137F3" w:rsidRPr="00403056" w:rsidRDefault="000C3B61" w:rsidP="00977479">
            <w:pPr>
              <w:autoSpaceDE w:val="0"/>
              <w:autoSpaceDN w:val="0"/>
              <w:adjustRightInd w:val="0"/>
              <w:jc w:val="center"/>
              <w:rPr>
                <w:rFonts w:eastAsiaTheme="minorHAnsi"/>
                <w:sz w:val="16"/>
                <w:szCs w:val="16"/>
              </w:rPr>
            </w:pPr>
            <w:r w:rsidRPr="000C3B61">
              <w:rPr>
                <w:rFonts w:eastAsiaTheme="minorHAnsi"/>
                <w:sz w:val="16"/>
                <w:szCs w:val="16"/>
              </w:rPr>
              <w:t>0.62</w:t>
            </w:r>
          </w:p>
        </w:tc>
        <w:tc>
          <w:tcPr>
            <w:tcW w:w="711" w:type="dxa"/>
          </w:tcPr>
          <w:p w14:paraId="227DE54F" w14:textId="3483F30B" w:rsidR="008137F3" w:rsidRPr="00403056" w:rsidRDefault="00403056" w:rsidP="00977479">
            <w:pPr>
              <w:autoSpaceDE w:val="0"/>
              <w:autoSpaceDN w:val="0"/>
              <w:adjustRightInd w:val="0"/>
              <w:jc w:val="center"/>
              <w:rPr>
                <w:rFonts w:eastAsiaTheme="minorHAnsi"/>
                <w:sz w:val="16"/>
                <w:szCs w:val="16"/>
              </w:rPr>
            </w:pPr>
            <w:proofErr w:type="spellStart"/>
            <w:r w:rsidRPr="00403056">
              <w:rPr>
                <w:rFonts w:eastAsiaTheme="minorHAnsi"/>
                <w:sz w:val="16"/>
                <w:szCs w:val="16"/>
              </w:rPr>
              <w:t>NaN</w:t>
            </w:r>
            <w:proofErr w:type="spellEnd"/>
          </w:p>
        </w:tc>
      </w:tr>
    </w:tbl>
    <w:p w14:paraId="1C8675DD" w14:textId="03E03BE9" w:rsidR="002D1405" w:rsidRDefault="002D1405" w:rsidP="009F1050">
      <w:pPr>
        <w:autoSpaceDE w:val="0"/>
        <w:autoSpaceDN w:val="0"/>
        <w:adjustRightInd w:val="0"/>
        <w:rPr>
          <w:rFonts w:eastAsiaTheme="minorHAnsi"/>
          <w:sz w:val="20"/>
          <w:szCs w:val="20"/>
        </w:rPr>
      </w:pPr>
    </w:p>
    <w:p w14:paraId="25F3EC84" w14:textId="514173BF" w:rsidR="006204AE" w:rsidRDefault="006204AE" w:rsidP="006204AE">
      <w:pPr>
        <w:autoSpaceDE w:val="0"/>
        <w:autoSpaceDN w:val="0"/>
        <w:adjustRightInd w:val="0"/>
        <w:rPr>
          <w:rFonts w:eastAsiaTheme="minorHAnsi"/>
          <w:b/>
          <w:bCs/>
          <w:i/>
          <w:iCs/>
          <w:sz w:val="20"/>
          <w:szCs w:val="20"/>
        </w:rPr>
      </w:pPr>
      <w:r w:rsidRPr="006570F9">
        <w:rPr>
          <w:rFonts w:eastAsiaTheme="minorHAnsi"/>
          <w:b/>
          <w:bCs/>
          <w:i/>
          <w:iCs/>
          <w:sz w:val="20"/>
          <w:szCs w:val="20"/>
        </w:rPr>
        <w:t>6.</w:t>
      </w:r>
      <w:r>
        <w:rPr>
          <w:rFonts w:eastAsiaTheme="minorHAnsi"/>
          <w:b/>
          <w:bCs/>
          <w:i/>
          <w:iCs/>
          <w:sz w:val="20"/>
          <w:szCs w:val="20"/>
        </w:rPr>
        <w:t>4</w:t>
      </w:r>
      <w:r w:rsidRPr="006570F9">
        <w:rPr>
          <w:rFonts w:eastAsiaTheme="minorHAnsi"/>
          <w:b/>
          <w:bCs/>
          <w:i/>
          <w:iCs/>
          <w:sz w:val="20"/>
          <w:szCs w:val="20"/>
        </w:rPr>
        <w:t xml:space="preserve">. </w:t>
      </w:r>
      <w:r w:rsidR="002877FE">
        <w:rPr>
          <w:rFonts w:eastAsiaTheme="minorHAnsi"/>
          <w:b/>
          <w:bCs/>
          <w:i/>
          <w:iCs/>
          <w:sz w:val="20"/>
          <w:szCs w:val="20"/>
        </w:rPr>
        <w:t>Southwestern Barbados Tsunami Runup</w:t>
      </w:r>
    </w:p>
    <w:p w14:paraId="57025907" w14:textId="101E37F0" w:rsidR="00F23632" w:rsidRDefault="00F23632" w:rsidP="006204AE">
      <w:pPr>
        <w:autoSpaceDE w:val="0"/>
        <w:autoSpaceDN w:val="0"/>
        <w:adjustRightInd w:val="0"/>
        <w:rPr>
          <w:rFonts w:eastAsiaTheme="minorHAnsi"/>
          <w:sz w:val="20"/>
          <w:szCs w:val="20"/>
        </w:rPr>
      </w:pPr>
    </w:p>
    <w:p w14:paraId="534F8B14" w14:textId="78BD6419" w:rsidR="003F4038" w:rsidRPr="003F4038" w:rsidRDefault="00F23632" w:rsidP="00FE450D">
      <w:pPr>
        <w:rPr>
          <w:rFonts w:eastAsiaTheme="minorHAnsi"/>
          <w:sz w:val="20"/>
          <w:szCs w:val="20"/>
        </w:rPr>
      </w:pPr>
      <w:r w:rsidRPr="00FE450D">
        <w:rPr>
          <w:rFonts w:eastAsiaTheme="minorHAnsi"/>
          <w:sz w:val="20"/>
          <w:szCs w:val="20"/>
        </w:rPr>
        <w:t>Due to the</w:t>
      </w:r>
      <w:r w:rsidR="00B231DE" w:rsidRPr="00B231DE">
        <w:rPr>
          <w:rFonts w:eastAsiaTheme="minorHAnsi"/>
          <w:sz w:val="20"/>
          <w:szCs w:val="20"/>
        </w:rPr>
        <w:t xml:space="preserve"> </w:t>
      </w:r>
      <w:r w:rsidR="00B231DE" w:rsidRPr="00FE450D">
        <w:rPr>
          <w:rFonts w:eastAsiaTheme="minorHAnsi"/>
          <w:sz w:val="20"/>
          <w:szCs w:val="20"/>
        </w:rPr>
        <w:t>South</w:t>
      </w:r>
      <w:r w:rsidR="00B231DE">
        <w:rPr>
          <w:rFonts w:eastAsiaTheme="minorHAnsi"/>
          <w:sz w:val="20"/>
          <w:szCs w:val="20"/>
        </w:rPr>
        <w:t>we</w:t>
      </w:r>
      <w:r w:rsidR="00B231DE" w:rsidRPr="00FE450D">
        <w:rPr>
          <w:rFonts w:eastAsiaTheme="minorHAnsi"/>
          <w:sz w:val="20"/>
          <w:szCs w:val="20"/>
        </w:rPr>
        <w:t>stern Barbados</w:t>
      </w:r>
      <w:r w:rsidR="00B231DE">
        <w:rPr>
          <w:rFonts w:eastAsiaTheme="minorHAnsi"/>
          <w:sz w:val="20"/>
          <w:szCs w:val="20"/>
        </w:rPr>
        <w:t xml:space="preserve"> </w:t>
      </w:r>
      <w:r w:rsidR="00B231DE" w:rsidRPr="00FE450D">
        <w:rPr>
          <w:rFonts w:eastAsiaTheme="minorHAnsi"/>
          <w:sz w:val="20"/>
          <w:szCs w:val="20"/>
        </w:rPr>
        <w:t xml:space="preserve">(from </w:t>
      </w:r>
      <w:r w:rsidR="00B231DE" w:rsidRPr="00FE450D">
        <w:rPr>
          <w:color w:val="222222"/>
          <w:sz w:val="20"/>
          <w:szCs w:val="20"/>
          <w:shd w:val="clear" w:color="auto" w:fill="FFFFFF"/>
        </w:rPr>
        <w:t>Saint Matthias, Bridgetown</w:t>
      </w:r>
      <w:r w:rsidR="00B231DE" w:rsidRPr="00FE450D">
        <w:rPr>
          <w:sz w:val="20"/>
          <w:szCs w:val="20"/>
        </w:rPr>
        <w:t xml:space="preserve"> to Saint Lawrence, </w:t>
      </w:r>
      <w:proofErr w:type="spellStart"/>
      <w:r w:rsidR="00B231DE" w:rsidRPr="00FE450D">
        <w:rPr>
          <w:sz w:val="20"/>
          <w:szCs w:val="20"/>
        </w:rPr>
        <w:t>Oistins</w:t>
      </w:r>
      <w:proofErr w:type="spellEnd"/>
      <w:r w:rsidR="00B231DE" w:rsidRPr="00FE450D">
        <w:rPr>
          <w:sz w:val="20"/>
          <w:szCs w:val="20"/>
        </w:rPr>
        <w:t xml:space="preserve"> along the coastline</w:t>
      </w:r>
      <w:r w:rsidR="00B231DE">
        <w:rPr>
          <w:sz w:val="20"/>
          <w:szCs w:val="20"/>
        </w:rPr>
        <w:t>)</w:t>
      </w:r>
      <w:r w:rsidRPr="00FE450D">
        <w:rPr>
          <w:rFonts w:eastAsiaTheme="minorHAnsi"/>
          <w:sz w:val="20"/>
          <w:szCs w:val="20"/>
        </w:rPr>
        <w:t xml:space="preserve"> high population density</w:t>
      </w:r>
      <w:r w:rsidR="00B231DE">
        <w:rPr>
          <w:rFonts w:eastAsiaTheme="minorHAnsi"/>
          <w:sz w:val="20"/>
          <w:szCs w:val="20"/>
        </w:rPr>
        <w:t>,</w:t>
      </w:r>
      <w:r w:rsidRPr="00FE450D">
        <w:rPr>
          <w:rFonts w:eastAsiaTheme="minorHAnsi"/>
          <w:sz w:val="20"/>
          <w:szCs w:val="20"/>
        </w:rPr>
        <w:t xml:space="preserve"> the infrastructure importance</w:t>
      </w:r>
      <w:r w:rsidR="00B231DE">
        <w:rPr>
          <w:rFonts w:eastAsiaTheme="minorHAnsi"/>
          <w:sz w:val="20"/>
          <w:szCs w:val="20"/>
        </w:rPr>
        <w:t xml:space="preserve"> and tourist destination popularity</w:t>
      </w:r>
      <w:r w:rsidR="009B0162">
        <w:rPr>
          <w:rFonts w:eastAsiaTheme="minorHAnsi"/>
          <w:sz w:val="20"/>
          <w:szCs w:val="20"/>
        </w:rPr>
        <w:t xml:space="preserve"> this</w:t>
      </w:r>
      <w:r w:rsidRPr="00FE450D">
        <w:rPr>
          <w:rFonts w:eastAsiaTheme="minorHAnsi"/>
          <w:sz w:val="20"/>
          <w:szCs w:val="20"/>
        </w:rPr>
        <w:t xml:space="preserve"> area was considered separately</w:t>
      </w:r>
      <w:r w:rsidR="003F4038">
        <w:rPr>
          <w:rFonts w:eastAsiaTheme="minorHAnsi"/>
          <w:sz w:val="20"/>
          <w:szCs w:val="20"/>
        </w:rPr>
        <w:t xml:space="preserve"> (Figure 1</w:t>
      </w:r>
      <w:r w:rsidR="003C60DA">
        <w:rPr>
          <w:rFonts w:eastAsiaTheme="minorHAnsi"/>
          <w:sz w:val="20"/>
          <w:szCs w:val="20"/>
        </w:rPr>
        <w:t>6</w:t>
      </w:r>
      <w:r w:rsidR="003F4038">
        <w:rPr>
          <w:rFonts w:eastAsiaTheme="minorHAnsi"/>
          <w:sz w:val="20"/>
          <w:szCs w:val="20"/>
        </w:rPr>
        <w:t>)</w:t>
      </w:r>
      <w:r>
        <w:rPr>
          <w:rFonts w:eastAsiaTheme="minorHAnsi"/>
          <w:sz w:val="20"/>
          <w:szCs w:val="20"/>
        </w:rPr>
        <w:t xml:space="preserve">. </w:t>
      </w:r>
      <w:r w:rsidR="003F4038">
        <w:rPr>
          <w:rFonts w:eastAsiaTheme="minorHAnsi"/>
          <w:sz w:val="20"/>
          <w:szCs w:val="20"/>
        </w:rPr>
        <w:t>The maximum tsunami amplitudes from the most hazardous for Barbados source BARBs are high in th</w:t>
      </w:r>
      <w:r w:rsidR="0051655E">
        <w:rPr>
          <w:rFonts w:eastAsiaTheme="minorHAnsi"/>
          <w:sz w:val="20"/>
          <w:szCs w:val="20"/>
        </w:rPr>
        <w:t>is</w:t>
      </w:r>
      <w:r w:rsidR="003F4038">
        <w:rPr>
          <w:rFonts w:eastAsiaTheme="minorHAnsi"/>
          <w:sz w:val="20"/>
          <w:szCs w:val="20"/>
        </w:rPr>
        <w:t xml:space="preserve"> area varying from 5 to 10 m</w:t>
      </w:r>
      <w:r w:rsidR="00511661">
        <w:rPr>
          <w:rFonts w:eastAsiaTheme="minorHAnsi"/>
          <w:sz w:val="20"/>
          <w:szCs w:val="20"/>
        </w:rPr>
        <w:t xml:space="preserve"> reaching its maximum value at around Rockley Beach with inundation reaching Rockley Resort</w:t>
      </w:r>
      <w:r w:rsidR="003F4038">
        <w:rPr>
          <w:rFonts w:eastAsiaTheme="minorHAnsi"/>
          <w:sz w:val="20"/>
          <w:szCs w:val="20"/>
        </w:rPr>
        <w:t xml:space="preserve">.   </w:t>
      </w:r>
    </w:p>
    <w:p w14:paraId="4C66FC90" w14:textId="77777777" w:rsidR="006204AE" w:rsidRPr="001508AC" w:rsidRDefault="006204AE" w:rsidP="006204AE">
      <w:pPr>
        <w:autoSpaceDE w:val="0"/>
        <w:autoSpaceDN w:val="0"/>
        <w:adjustRightInd w:val="0"/>
        <w:rPr>
          <w:rFonts w:eastAsiaTheme="minorHAnsi"/>
          <w:sz w:val="20"/>
          <w:szCs w:val="20"/>
        </w:rPr>
      </w:pPr>
    </w:p>
    <w:p w14:paraId="718F2AA9" w14:textId="1421C1F4" w:rsidR="00F57064" w:rsidRDefault="00F73D87" w:rsidP="00124293">
      <w:pPr>
        <w:autoSpaceDE w:val="0"/>
        <w:autoSpaceDN w:val="0"/>
        <w:adjustRightInd w:val="0"/>
        <w:jc w:val="center"/>
        <w:rPr>
          <w:rFonts w:eastAsiaTheme="minorHAnsi"/>
          <w:sz w:val="20"/>
          <w:szCs w:val="20"/>
        </w:rPr>
      </w:pPr>
      <w:r>
        <w:rPr>
          <w:rFonts w:eastAsiaTheme="minorHAnsi"/>
          <w:noProof/>
          <w:sz w:val="20"/>
          <w:szCs w:val="20"/>
        </w:rPr>
        <w:lastRenderedPageBreak/>
        <w:drawing>
          <wp:inline distT="0" distB="0" distL="0" distR="0" wp14:anchorId="1F1F0F20" wp14:editId="38633992">
            <wp:extent cx="2306320" cy="3354647"/>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10715" cy="3361040"/>
                    </a:xfrm>
                    <a:prstGeom prst="rect">
                      <a:avLst/>
                    </a:prstGeom>
                  </pic:spPr>
                </pic:pic>
              </a:graphicData>
            </a:graphic>
          </wp:inline>
        </w:drawing>
      </w:r>
      <w:r w:rsidR="00C43756" w:rsidRPr="00C43756">
        <w:rPr>
          <w:noProof/>
        </w:rPr>
        <w:t xml:space="preserve"> </w:t>
      </w:r>
    </w:p>
    <w:p w14:paraId="5F2CAE7C" w14:textId="1CDBCE70" w:rsidR="00C43756" w:rsidRDefault="00C43756" w:rsidP="00124293">
      <w:pPr>
        <w:autoSpaceDE w:val="0"/>
        <w:autoSpaceDN w:val="0"/>
        <w:adjustRightInd w:val="0"/>
        <w:jc w:val="center"/>
        <w:rPr>
          <w:rFonts w:eastAsiaTheme="minorHAnsi"/>
          <w:sz w:val="20"/>
          <w:szCs w:val="20"/>
        </w:rPr>
      </w:pPr>
      <w:r w:rsidRPr="00C43756">
        <w:rPr>
          <w:rFonts w:eastAsiaTheme="minorHAnsi"/>
          <w:noProof/>
          <w:sz w:val="20"/>
          <w:szCs w:val="20"/>
        </w:rPr>
        <mc:AlternateContent>
          <mc:Choice Requires="wps">
            <w:drawing>
              <wp:anchor distT="0" distB="0" distL="114300" distR="114300" simplePos="0" relativeHeight="251659264" behindDoc="0" locked="0" layoutInCell="1" allowOverlap="1" wp14:anchorId="44A0EFB9" wp14:editId="28CAAA76">
                <wp:simplePos x="0" y="0"/>
                <wp:positionH relativeFrom="column">
                  <wp:posOffset>4775200</wp:posOffset>
                </wp:positionH>
                <wp:positionV relativeFrom="paragraph">
                  <wp:posOffset>181610</wp:posOffset>
                </wp:positionV>
                <wp:extent cx="333746" cy="338554"/>
                <wp:effectExtent l="0" t="0" r="0" b="4445"/>
                <wp:wrapNone/>
                <wp:docPr id="29" name="TextBox 4"/>
                <wp:cNvGraphicFramePr/>
                <a:graphic xmlns:a="http://schemas.openxmlformats.org/drawingml/2006/main">
                  <a:graphicData uri="http://schemas.microsoft.com/office/word/2010/wordprocessingShape">
                    <wps:wsp>
                      <wps:cNvSpPr txBox="1"/>
                      <wps:spPr>
                        <a:xfrm>
                          <a:off x="0" y="0"/>
                          <a:ext cx="333746" cy="338554"/>
                        </a:xfrm>
                        <a:prstGeom prst="rect">
                          <a:avLst/>
                        </a:prstGeom>
                        <a:solidFill>
                          <a:schemeClr val="bg1"/>
                        </a:solidFill>
                      </wps:spPr>
                      <wps:txbx>
                        <w:txbxContent>
                          <w:p w14:paraId="78167A57" w14:textId="77777777" w:rsidR="00C43756" w:rsidRPr="00C43756" w:rsidRDefault="00C43756" w:rsidP="00C43756">
                            <w:pPr>
                              <w:rPr>
                                <w:rFonts w:asciiTheme="minorHAnsi" w:hAnsi="Calibri" w:cstheme="minorBidi"/>
                                <w:color w:val="000000" w:themeColor="text1"/>
                                <w:kern w:val="24"/>
                                <w:sz w:val="16"/>
                                <w:szCs w:val="16"/>
                              </w:rPr>
                            </w:pPr>
                            <w:r w:rsidRPr="00C43756">
                              <w:rPr>
                                <w:rFonts w:asciiTheme="minorHAnsi" w:hAnsi="Calibri" w:cstheme="minorBidi"/>
                                <w:color w:val="000000" w:themeColor="text1"/>
                                <w:kern w:val="24"/>
                                <w:sz w:val="16"/>
                                <w:szCs w:val="16"/>
                              </w:rPr>
                              <w:t>c)</w:t>
                            </w:r>
                          </w:p>
                        </w:txbxContent>
                      </wps:txbx>
                      <wps:bodyPr wrap="none" rtlCol="0">
                        <a:spAutoFit/>
                      </wps:bodyPr>
                    </wps:wsp>
                  </a:graphicData>
                </a:graphic>
              </wp:anchor>
            </w:drawing>
          </mc:Choice>
          <mc:Fallback>
            <w:pict>
              <v:shapetype w14:anchorId="44A0EFB9" id="_x0000_t202" coordsize="21600,21600" o:spt="202" path="m,l,21600r21600,l21600,xe">
                <v:stroke joinstyle="miter"/>
                <v:path gradientshapeok="t" o:connecttype="rect"/>
              </v:shapetype>
              <v:shape id="TextBox 4" o:spid="_x0000_s1026" type="#_x0000_t202" style="position:absolute;left:0;text-align:left;margin-left:376pt;margin-top:14.3pt;width:26.3pt;height:26.6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" fillcolor="white [3212]" stroked="f">
                <v:textbox style="mso-fit-shape-to-text:t">
                  <w:txbxContent>
                    <w:p w14:paraId="78167A57" w14:textId="77777777" w:rsidR="00C43756" w:rsidRPr="00C43756" w:rsidRDefault="00C43756" w:rsidP="00C43756">
                      <w:pPr>
                        <w:rPr>
                          <w:rFonts w:asciiTheme="minorHAnsi" w:hAnsi="Calibri" w:cstheme="minorBidi"/>
                          <w:color w:val="000000" w:themeColor="text1"/>
                          <w:kern w:val="24"/>
                          <w:sz w:val="16"/>
                          <w:szCs w:val="16"/>
                        </w:rPr>
                      </w:pPr>
                      <w:r w:rsidRPr="00C43756">
                        <w:rPr>
                          <w:rFonts w:asciiTheme="minorHAnsi" w:hAnsi="Calibri" w:cstheme="minorBidi"/>
                          <w:color w:val="000000" w:themeColor="text1"/>
                          <w:kern w:val="24"/>
                          <w:sz w:val="16"/>
                          <w:szCs w:val="16"/>
                        </w:rPr>
                        <w:t>c)</w:t>
                      </w:r>
                    </w:p>
                  </w:txbxContent>
                </v:textbox>
              </v:shape>
            </w:pict>
          </mc:Fallback>
        </mc:AlternateContent>
      </w:r>
      <w:r>
        <w:rPr>
          <w:rFonts w:eastAsiaTheme="minorHAnsi"/>
          <w:noProof/>
          <w:sz w:val="20"/>
          <w:szCs w:val="20"/>
        </w:rPr>
        <w:drawing>
          <wp:inline distT="0" distB="0" distL="0" distR="0" wp14:anchorId="0A9E626B" wp14:editId="1C6503F0">
            <wp:extent cx="5293360" cy="1474336"/>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13677" cy="1479995"/>
                    </a:xfrm>
                    <a:prstGeom prst="rect">
                      <a:avLst/>
                    </a:prstGeom>
                  </pic:spPr>
                </pic:pic>
              </a:graphicData>
            </a:graphic>
          </wp:inline>
        </w:drawing>
      </w:r>
    </w:p>
    <w:p w14:paraId="378B6426" w14:textId="77777777" w:rsidR="00CF23BE" w:rsidRDefault="00CF23BE" w:rsidP="00124293">
      <w:pPr>
        <w:autoSpaceDE w:val="0"/>
        <w:autoSpaceDN w:val="0"/>
        <w:adjustRightInd w:val="0"/>
        <w:jc w:val="center"/>
        <w:rPr>
          <w:rFonts w:eastAsiaTheme="minorHAnsi"/>
          <w:sz w:val="20"/>
          <w:szCs w:val="20"/>
        </w:rPr>
      </w:pPr>
    </w:p>
    <w:p w14:paraId="48341A02" w14:textId="29845875" w:rsidR="006C7C5B" w:rsidRDefault="006C7C5B" w:rsidP="006C7C5B">
      <w:pPr>
        <w:autoSpaceDE w:val="0"/>
        <w:autoSpaceDN w:val="0"/>
        <w:adjustRightInd w:val="0"/>
        <w:jc w:val="center"/>
        <w:rPr>
          <w:rFonts w:eastAsiaTheme="minorHAnsi"/>
          <w:sz w:val="20"/>
          <w:szCs w:val="20"/>
        </w:rPr>
      </w:pPr>
      <w:r w:rsidRPr="006203C1">
        <w:rPr>
          <w:rFonts w:eastAsiaTheme="minorHAnsi"/>
          <w:sz w:val="20"/>
          <w:szCs w:val="20"/>
        </w:rPr>
        <w:t>Figure 1</w:t>
      </w:r>
      <w:r w:rsidR="003C60DA">
        <w:rPr>
          <w:rFonts w:eastAsiaTheme="minorHAnsi"/>
          <w:sz w:val="20"/>
          <w:szCs w:val="20"/>
        </w:rPr>
        <w:t>6</w:t>
      </w:r>
      <w:r w:rsidRPr="006203C1">
        <w:rPr>
          <w:rFonts w:eastAsiaTheme="minorHAnsi"/>
          <w:sz w:val="20"/>
          <w:szCs w:val="20"/>
        </w:rPr>
        <w:t>:</w:t>
      </w:r>
      <w:r w:rsidR="0018128A">
        <w:rPr>
          <w:rFonts w:eastAsiaTheme="minorHAnsi"/>
          <w:sz w:val="20"/>
          <w:szCs w:val="20"/>
        </w:rPr>
        <w:t xml:space="preserve"> a) Southwestern Barbados area</w:t>
      </w:r>
      <w:r w:rsidR="00424F15">
        <w:rPr>
          <w:rFonts w:eastAsiaTheme="minorHAnsi"/>
          <w:sz w:val="20"/>
          <w:szCs w:val="20"/>
        </w:rPr>
        <w:t xml:space="preserve"> </w:t>
      </w:r>
      <w:r w:rsidR="00424F15" w:rsidRPr="00FE450D">
        <w:rPr>
          <w:rFonts w:eastAsiaTheme="minorHAnsi"/>
          <w:sz w:val="20"/>
          <w:szCs w:val="20"/>
        </w:rPr>
        <w:t xml:space="preserve">from </w:t>
      </w:r>
      <w:r w:rsidR="00424F15" w:rsidRPr="00FE450D">
        <w:rPr>
          <w:color w:val="222222"/>
          <w:sz w:val="20"/>
          <w:szCs w:val="20"/>
          <w:shd w:val="clear" w:color="auto" w:fill="FFFFFF"/>
        </w:rPr>
        <w:t>Saint Matthias, Bridgetown</w:t>
      </w:r>
      <w:r w:rsidR="00424F15" w:rsidRPr="00FE450D">
        <w:rPr>
          <w:sz w:val="20"/>
          <w:szCs w:val="20"/>
        </w:rPr>
        <w:t xml:space="preserve"> to Saint Lawrence, </w:t>
      </w:r>
      <w:proofErr w:type="spellStart"/>
      <w:r w:rsidR="00424F15" w:rsidRPr="00FE450D">
        <w:rPr>
          <w:sz w:val="20"/>
          <w:szCs w:val="20"/>
        </w:rPr>
        <w:t>Oistins</w:t>
      </w:r>
      <w:proofErr w:type="spellEnd"/>
      <w:r w:rsidR="00424F15" w:rsidRPr="00FE450D">
        <w:rPr>
          <w:sz w:val="20"/>
          <w:szCs w:val="20"/>
        </w:rPr>
        <w:t xml:space="preserve"> along the coastline</w:t>
      </w:r>
      <w:r w:rsidR="0018128A">
        <w:rPr>
          <w:rFonts w:eastAsiaTheme="minorHAnsi"/>
          <w:sz w:val="20"/>
          <w:szCs w:val="20"/>
        </w:rPr>
        <w:t xml:space="preserve"> (Google Earth), b) maximum wave amplitudes from the BARBs source (solid black line – initial coastline, dotted line – coastline after the tsunami maximum inundation),</w:t>
      </w:r>
      <w:r w:rsidR="003A090C">
        <w:rPr>
          <w:rFonts w:eastAsiaTheme="minorHAnsi"/>
          <w:sz w:val="20"/>
          <w:szCs w:val="20"/>
        </w:rPr>
        <w:t xml:space="preserve"> c)</w:t>
      </w:r>
      <w:r w:rsidRPr="006203C1">
        <w:rPr>
          <w:rFonts w:eastAsiaTheme="minorHAnsi"/>
          <w:sz w:val="20"/>
          <w:szCs w:val="20"/>
        </w:rPr>
        <w:t xml:space="preserve"> </w:t>
      </w:r>
      <w:r w:rsidR="003A090C">
        <w:rPr>
          <w:rFonts w:eastAsiaTheme="minorHAnsi"/>
          <w:sz w:val="20"/>
          <w:szCs w:val="20"/>
        </w:rPr>
        <w:t>maximum wave amplitudes distribution along the coastline</w:t>
      </w:r>
      <w:r w:rsidRPr="006203C1">
        <w:rPr>
          <w:rFonts w:eastAsiaTheme="minorHAnsi"/>
          <w:sz w:val="20"/>
          <w:szCs w:val="20"/>
        </w:rPr>
        <w:t>.</w:t>
      </w:r>
    </w:p>
    <w:p w14:paraId="6301695E" w14:textId="55DA2BA1" w:rsidR="006C7C5B" w:rsidRDefault="006C7C5B" w:rsidP="00124293">
      <w:pPr>
        <w:autoSpaceDE w:val="0"/>
        <w:autoSpaceDN w:val="0"/>
        <w:adjustRightInd w:val="0"/>
        <w:jc w:val="center"/>
        <w:rPr>
          <w:rFonts w:eastAsiaTheme="minorHAnsi"/>
          <w:sz w:val="20"/>
          <w:szCs w:val="20"/>
        </w:rPr>
      </w:pPr>
    </w:p>
    <w:p w14:paraId="1D5D9AD9" w14:textId="34A30003" w:rsidR="00C4321E" w:rsidRPr="00C4321E" w:rsidRDefault="00C4321E" w:rsidP="00C4321E">
      <w:pPr>
        <w:autoSpaceDE w:val="0"/>
        <w:autoSpaceDN w:val="0"/>
        <w:adjustRightInd w:val="0"/>
        <w:rPr>
          <w:rFonts w:eastAsiaTheme="minorHAnsi"/>
          <w:b/>
          <w:bCs/>
          <w:i/>
          <w:iCs/>
          <w:sz w:val="20"/>
          <w:szCs w:val="20"/>
        </w:rPr>
      </w:pPr>
      <w:r w:rsidRPr="00C4321E">
        <w:rPr>
          <w:rFonts w:eastAsiaTheme="minorHAnsi"/>
          <w:b/>
          <w:bCs/>
          <w:i/>
          <w:iCs/>
          <w:sz w:val="20"/>
          <w:szCs w:val="20"/>
        </w:rPr>
        <w:t>6.5. Composite Results</w:t>
      </w:r>
    </w:p>
    <w:p w14:paraId="6C444D3A" w14:textId="77777777" w:rsidR="00C4321E" w:rsidRDefault="00C4321E" w:rsidP="00C4321E">
      <w:pPr>
        <w:autoSpaceDE w:val="0"/>
        <w:autoSpaceDN w:val="0"/>
        <w:adjustRightInd w:val="0"/>
        <w:rPr>
          <w:rFonts w:eastAsiaTheme="minorHAnsi"/>
          <w:sz w:val="17"/>
          <w:szCs w:val="17"/>
        </w:rPr>
      </w:pPr>
    </w:p>
    <w:p w14:paraId="2DC8B50D" w14:textId="68FEC846" w:rsidR="00C4321E" w:rsidRDefault="00C4321E" w:rsidP="002716C6">
      <w:pPr>
        <w:autoSpaceDE w:val="0"/>
        <w:autoSpaceDN w:val="0"/>
        <w:adjustRightInd w:val="0"/>
        <w:rPr>
          <w:rFonts w:eastAsiaTheme="minorHAnsi"/>
          <w:sz w:val="20"/>
          <w:szCs w:val="20"/>
        </w:rPr>
      </w:pPr>
      <w:r w:rsidRPr="00C4321E">
        <w:rPr>
          <w:rFonts w:eastAsiaTheme="minorHAnsi"/>
          <w:sz w:val="20"/>
          <w:szCs w:val="20"/>
        </w:rPr>
        <w:t xml:space="preserve">This project has identified </w:t>
      </w:r>
      <w:r w:rsidR="00702CA4">
        <w:rPr>
          <w:rFonts w:eastAsiaTheme="minorHAnsi"/>
          <w:sz w:val="20"/>
          <w:szCs w:val="20"/>
        </w:rPr>
        <w:t>eight</w:t>
      </w:r>
      <w:r w:rsidRPr="00C4321E">
        <w:rPr>
          <w:rFonts w:eastAsiaTheme="minorHAnsi"/>
          <w:sz w:val="20"/>
          <w:szCs w:val="20"/>
        </w:rPr>
        <w:t xml:space="preserve"> sources with potential significant impact on Barbados, and has focused so far on the most hazardous as they provide the largest inundation. But it is possible that smaller events inundate an area that a larger source has not, either because the incident direction of wave fronts from the two sources come from different directions, or because the dynamics of the wave as it shoals causes a focusing specific to a certain source. For this reason, we create a composite maximum by taking the envelope of maximum output from each source (e.g., the maximum of the maximums)</w:t>
      </w:r>
      <w:r w:rsidR="002716C6">
        <w:rPr>
          <w:rFonts w:eastAsiaTheme="minorHAnsi"/>
          <w:sz w:val="20"/>
          <w:szCs w:val="20"/>
        </w:rPr>
        <w:t xml:space="preserve"> (Figure 1</w:t>
      </w:r>
      <w:r w:rsidR="003C60DA">
        <w:rPr>
          <w:rFonts w:eastAsiaTheme="minorHAnsi"/>
          <w:sz w:val="20"/>
          <w:szCs w:val="20"/>
        </w:rPr>
        <w:t>7</w:t>
      </w:r>
      <w:r w:rsidR="005F1104">
        <w:rPr>
          <w:rFonts w:eastAsiaTheme="minorHAnsi"/>
          <w:sz w:val="20"/>
          <w:szCs w:val="20"/>
        </w:rPr>
        <w:t xml:space="preserve">, </w:t>
      </w:r>
      <w:r w:rsidR="0062730E">
        <w:rPr>
          <w:rFonts w:eastAsiaTheme="minorHAnsi"/>
          <w:i/>
          <w:iCs/>
          <w:sz w:val="20"/>
          <w:szCs w:val="20"/>
        </w:rPr>
        <w:t>a</w:t>
      </w:r>
      <w:r w:rsidR="002716C6">
        <w:rPr>
          <w:rFonts w:eastAsiaTheme="minorHAnsi"/>
          <w:sz w:val="20"/>
          <w:szCs w:val="20"/>
        </w:rPr>
        <w:t>)</w:t>
      </w:r>
      <w:r w:rsidRPr="00C4321E">
        <w:rPr>
          <w:rFonts w:eastAsiaTheme="minorHAnsi"/>
          <w:sz w:val="20"/>
          <w:szCs w:val="20"/>
        </w:rPr>
        <w:t>.</w:t>
      </w:r>
      <w:r w:rsidR="00CE7135">
        <w:rPr>
          <w:rFonts w:eastAsiaTheme="minorHAnsi"/>
          <w:sz w:val="20"/>
          <w:szCs w:val="20"/>
        </w:rPr>
        <w:t xml:space="preserve"> </w:t>
      </w:r>
      <w:r w:rsidR="002716C6" w:rsidRPr="002716C6">
        <w:rPr>
          <w:rFonts w:eastAsiaTheme="minorHAnsi"/>
          <w:sz w:val="20"/>
          <w:szCs w:val="20"/>
        </w:rPr>
        <w:t>This composite</w:t>
      </w:r>
      <w:r w:rsidRPr="002716C6">
        <w:rPr>
          <w:rFonts w:eastAsiaTheme="minorHAnsi"/>
          <w:sz w:val="20"/>
          <w:szCs w:val="20"/>
        </w:rPr>
        <w:t xml:space="preserve"> look</w:t>
      </w:r>
      <w:r w:rsidR="002716C6" w:rsidRPr="002716C6">
        <w:rPr>
          <w:rFonts w:eastAsiaTheme="minorHAnsi"/>
          <w:sz w:val="20"/>
          <w:szCs w:val="20"/>
        </w:rPr>
        <w:t>s</w:t>
      </w:r>
      <w:r w:rsidRPr="002716C6">
        <w:rPr>
          <w:rFonts w:eastAsiaTheme="minorHAnsi"/>
          <w:sz w:val="20"/>
          <w:szCs w:val="20"/>
        </w:rPr>
        <w:t xml:space="preserve"> very much like the most hazardous source </w:t>
      </w:r>
      <w:r w:rsidR="002716C6">
        <w:rPr>
          <w:rFonts w:eastAsiaTheme="minorHAnsi"/>
          <w:sz w:val="20"/>
          <w:szCs w:val="20"/>
        </w:rPr>
        <w:t>(</w:t>
      </w:r>
      <w:r w:rsidR="002716C6" w:rsidRPr="002716C6">
        <w:rPr>
          <w:rFonts w:eastAsiaTheme="minorHAnsi"/>
          <w:sz w:val="20"/>
          <w:szCs w:val="20"/>
        </w:rPr>
        <w:t>F</w:t>
      </w:r>
      <w:r w:rsidRPr="002716C6">
        <w:rPr>
          <w:rFonts w:eastAsiaTheme="minorHAnsi"/>
          <w:sz w:val="20"/>
          <w:szCs w:val="20"/>
        </w:rPr>
        <w:t>igure</w:t>
      </w:r>
      <w:r w:rsidR="002716C6" w:rsidRPr="002716C6">
        <w:rPr>
          <w:rFonts w:eastAsiaTheme="minorHAnsi"/>
          <w:sz w:val="20"/>
          <w:szCs w:val="20"/>
        </w:rPr>
        <w:t xml:space="preserve"> 1</w:t>
      </w:r>
      <w:r w:rsidR="00CF23BE">
        <w:rPr>
          <w:rFonts w:eastAsiaTheme="minorHAnsi"/>
          <w:sz w:val="20"/>
          <w:szCs w:val="20"/>
        </w:rPr>
        <w:t>2</w:t>
      </w:r>
      <w:r w:rsidR="002716C6" w:rsidRPr="002716C6">
        <w:rPr>
          <w:rFonts w:eastAsiaTheme="minorHAnsi"/>
          <w:sz w:val="20"/>
          <w:szCs w:val="20"/>
        </w:rPr>
        <w:t xml:space="preserve">, </w:t>
      </w:r>
      <w:r w:rsidR="002716C6" w:rsidRPr="002716C6">
        <w:rPr>
          <w:rFonts w:eastAsiaTheme="minorHAnsi"/>
          <w:i/>
          <w:iCs/>
          <w:sz w:val="20"/>
          <w:szCs w:val="20"/>
        </w:rPr>
        <w:t>a</w:t>
      </w:r>
      <w:r w:rsidR="002716C6" w:rsidRPr="002716C6">
        <w:rPr>
          <w:rFonts w:eastAsiaTheme="minorHAnsi"/>
          <w:sz w:val="20"/>
          <w:szCs w:val="20"/>
        </w:rPr>
        <w:t>)</w:t>
      </w:r>
      <w:r w:rsidRPr="002716C6">
        <w:rPr>
          <w:rFonts w:eastAsiaTheme="minorHAnsi"/>
          <w:sz w:val="20"/>
          <w:szCs w:val="20"/>
        </w:rPr>
        <w:t xml:space="preserve"> shown in</w:t>
      </w:r>
      <w:r w:rsidR="002716C6" w:rsidRPr="002716C6">
        <w:rPr>
          <w:rFonts w:eastAsiaTheme="minorHAnsi"/>
          <w:sz w:val="20"/>
          <w:szCs w:val="20"/>
        </w:rPr>
        <w:t xml:space="preserve"> </w:t>
      </w:r>
      <w:r w:rsidRPr="002716C6">
        <w:rPr>
          <w:rFonts w:eastAsiaTheme="minorHAnsi"/>
          <w:sz w:val="20"/>
          <w:szCs w:val="20"/>
        </w:rPr>
        <w:t>section 6.2.</w:t>
      </w:r>
    </w:p>
    <w:p w14:paraId="5C440762" w14:textId="77777777" w:rsidR="00082136" w:rsidRDefault="00082136" w:rsidP="002716C6">
      <w:pPr>
        <w:autoSpaceDE w:val="0"/>
        <w:autoSpaceDN w:val="0"/>
        <w:adjustRightInd w:val="0"/>
        <w:rPr>
          <w:rFonts w:eastAsiaTheme="minorHAnsi"/>
          <w:sz w:val="20"/>
          <w:szCs w:val="20"/>
        </w:rPr>
      </w:pPr>
    </w:p>
    <w:p w14:paraId="24BC5C9F" w14:textId="2F423CCB" w:rsidR="00C3321A" w:rsidRPr="00C3321A" w:rsidRDefault="009B5110" w:rsidP="00C3321A">
      <w:pPr>
        <w:rPr>
          <w:rFonts w:eastAsiaTheme="minorHAnsi"/>
          <w:sz w:val="20"/>
          <w:szCs w:val="20"/>
        </w:rPr>
      </w:pPr>
      <w:r w:rsidRPr="00DC6535">
        <w:rPr>
          <w:rFonts w:eastAsiaTheme="minorHAnsi"/>
          <w:sz w:val="20"/>
          <w:szCs w:val="20"/>
        </w:rPr>
        <w:t>Patterns for</w:t>
      </w:r>
      <w:r w:rsidR="00DC6535">
        <w:rPr>
          <w:rFonts w:eastAsiaTheme="minorHAnsi"/>
          <w:sz w:val="20"/>
          <w:szCs w:val="20"/>
        </w:rPr>
        <w:t xml:space="preserve"> Barbados </w:t>
      </w:r>
      <w:r w:rsidRPr="00DC6535">
        <w:rPr>
          <w:rFonts w:eastAsiaTheme="minorHAnsi"/>
          <w:sz w:val="20"/>
          <w:szCs w:val="20"/>
        </w:rPr>
        <w:t xml:space="preserve">inundation are </w:t>
      </w:r>
      <w:r w:rsidR="00DC6535" w:rsidRPr="00DC6535">
        <w:rPr>
          <w:rFonts w:eastAsiaTheme="minorHAnsi"/>
          <w:sz w:val="20"/>
          <w:szCs w:val="20"/>
        </w:rPr>
        <w:t xml:space="preserve">typical for </w:t>
      </w:r>
      <w:r w:rsidRPr="00DC6535">
        <w:rPr>
          <w:rFonts w:eastAsiaTheme="minorHAnsi"/>
          <w:sz w:val="20"/>
          <w:szCs w:val="20"/>
        </w:rPr>
        <w:t>those seen in most island</w:t>
      </w:r>
      <w:r w:rsidR="00082136">
        <w:rPr>
          <w:rFonts w:eastAsiaTheme="minorHAnsi"/>
          <w:sz w:val="20"/>
          <w:szCs w:val="20"/>
        </w:rPr>
        <w:t xml:space="preserve">s: </w:t>
      </w:r>
      <w:r w:rsidR="00082136" w:rsidRPr="00DC6535">
        <w:rPr>
          <w:rFonts w:eastAsiaTheme="minorHAnsi"/>
          <w:sz w:val="20"/>
          <w:szCs w:val="20"/>
        </w:rPr>
        <w:t>low-lying</w:t>
      </w:r>
      <w:r w:rsidR="00082136">
        <w:rPr>
          <w:rFonts w:eastAsiaTheme="minorHAnsi"/>
          <w:sz w:val="20"/>
          <w:szCs w:val="20"/>
        </w:rPr>
        <w:t xml:space="preserve"> </w:t>
      </w:r>
      <w:r w:rsidR="00082136" w:rsidRPr="00DC6535">
        <w:rPr>
          <w:rFonts w:eastAsiaTheme="minorHAnsi"/>
          <w:sz w:val="20"/>
          <w:szCs w:val="20"/>
        </w:rPr>
        <w:t>beach areas</w:t>
      </w:r>
      <w:r w:rsidR="00082136">
        <w:rPr>
          <w:rFonts w:eastAsiaTheme="minorHAnsi"/>
          <w:sz w:val="20"/>
          <w:szCs w:val="20"/>
        </w:rPr>
        <w:t xml:space="preserve"> experience the worst inundation especially </w:t>
      </w:r>
      <w:r w:rsidR="00F30E45">
        <w:rPr>
          <w:rFonts w:eastAsiaTheme="minorHAnsi"/>
          <w:sz w:val="20"/>
          <w:szCs w:val="20"/>
        </w:rPr>
        <w:t>in the areas where “island back side” waves collision happens</w:t>
      </w:r>
      <w:r w:rsidR="008C19F9">
        <w:rPr>
          <w:rFonts w:eastAsiaTheme="minorHAnsi"/>
          <w:sz w:val="20"/>
          <w:szCs w:val="20"/>
        </w:rPr>
        <w:t xml:space="preserve"> (Figure 1</w:t>
      </w:r>
      <w:r w:rsidR="003C60DA">
        <w:rPr>
          <w:rFonts w:eastAsiaTheme="minorHAnsi"/>
          <w:sz w:val="20"/>
          <w:szCs w:val="20"/>
        </w:rPr>
        <w:t>7</w:t>
      </w:r>
      <w:r w:rsidR="008C19F9">
        <w:rPr>
          <w:rFonts w:eastAsiaTheme="minorHAnsi"/>
          <w:sz w:val="20"/>
          <w:szCs w:val="20"/>
        </w:rPr>
        <w:t>)</w:t>
      </w:r>
      <w:r w:rsidRPr="00DC6535">
        <w:rPr>
          <w:rFonts w:eastAsiaTheme="minorHAnsi"/>
          <w:sz w:val="20"/>
          <w:szCs w:val="20"/>
        </w:rPr>
        <w:t xml:space="preserve">. </w:t>
      </w:r>
      <w:r w:rsidR="0035662D" w:rsidRPr="0035662D">
        <w:rPr>
          <w:rFonts w:eastAsiaTheme="minorHAnsi"/>
          <w:sz w:val="20"/>
          <w:szCs w:val="20"/>
        </w:rPr>
        <w:t>Mangroves and coral reefs tend to mitigate inundation</w:t>
      </w:r>
      <w:r w:rsidR="0035662D">
        <w:rPr>
          <w:rFonts w:eastAsiaTheme="minorHAnsi"/>
          <w:sz w:val="20"/>
          <w:szCs w:val="20"/>
        </w:rPr>
        <w:t xml:space="preserve">. </w:t>
      </w:r>
      <w:r w:rsidR="00C3321A">
        <w:rPr>
          <w:rFonts w:eastAsiaTheme="minorHAnsi"/>
          <w:sz w:val="20"/>
          <w:szCs w:val="20"/>
        </w:rPr>
        <w:t xml:space="preserve">Cobblers Reef that </w:t>
      </w:r>
      <w:r w:rsidR="00405AE9">
        <w:rPr>
          <w:rFonts w:eastAsiaTheme="minorHAnsi"/>
          <w:sz w:val="20"/>
          <w:szCs w:val="20"/>
        </w:rPr>
        <w:t>consists</w:t>
      </w:r>
      <w:r w:rsidR="00B54144">
        <w:rPr>
          <w:rFonts w:eastAsiaTheme="minorHAnsi"/>
          <w:sz w:val="20"/>
          <w:szCs w:val="20"/>
        </w:rPr>
        <w:t xml:space="preserve"> of inner and outer parts and </w:t>
      </w:r>
      <w:r w:rsidR="00C3321A" w:rsidRPr="00C3321A">
        <w:rPr>
          <w:rFonts w:eastAsiaTheme="minorHAnsi"/>
          <w:sz w:val="20"/>
          <w:szCs w:val="20"/>
        </w:rPr>
        <w:t xml:space="preserve">runs parallel to the south east coast </w:t>
      </w:r>
      <w:r w:rsidR="00C3321A">
        <w:rPr>
          <w:rFonts w:eastAsiaTheme="minorHAnsi"/>
          <w:sz w:val="20"/>
          <w:szCs w:val="20"/>
        </w:rPr>
        <w:t xml:space="preserve">of Barbados </w:t>
      </w:r>
      <w:r w:rsidR="00C3321A" w:rsidRPr="00C3321A">
        <w:rPr>
          <w:rFonts w:eastAsiaTheme="minorHAnsi"/>
          <w:sz w:val="20"/>
          <w:szCs w:val="20"/>
        </w:rPr>
        <w:t>for approximately 15 km</w:t>
      </w:r>
      <w:r w:rsidR="00B54144">
        <w:rPr>
          <w:rFonts w:eastAsiaTheme="minorHAnsi"/>
          <w:sz w:val="20"/>
          <w:szCs w:val="20"/>
        </w:rPr>
        <w:t xml:space="preserve"> protects the low-lying beaches of this area (for example, Crane Beach)</w:t>
      </w:r>
      <w:r w:rsidR="004F4112">
        <w:rPr>
          <w:rFonts w:eastAsiaTheme="minorHAnsi"/>
          <w:sz w:val="20"/>
          <w:szCs w:val="20"/>
        </w:rPr>
        <w:t xml:space="preserve"> lowering the potential </w:t>
      </w:r>
      <w:r w:rsidR="00405AE9">
        <w:rPr>
          <w:rFonts w:eastAsiaTheme="minorHAnsi"/>
          <w:sz w:val="20"/>
          <w:szCs w:val="20"/>
        </w:rPr>
        <w:t>tsunami impact</w:t>
      </w:r>
      <w:r w:rsidR="004F4112">
        <w:rPr>
          <w:rFonts w:eastAsiaTheme="minorHAnsi"/>
          <w:sz w:val="20"/>
          <w:szCs w:val="20"/>
        </w:rPr>
        <w:t>.</w:t>
      </w:r>
      <w:r w:rsidR="00C3321A">
        <w:rPr>
          <w:rFonts w:eastAsiaTheme="minorHAnsi"/>
          <w:sz w:val="20"/>
          <w:szCs w:val="20"/>
        </w:rPr>
        <w:t xml:space="preserve"> </w:t>
      </w:r>
    </w:p>
    <w:p w14:paraId="491AADD6" w14:textId="6939F8A1" w:rsidR="009B5110" w:rsidRDefault="00C3321A" w:rsidP="00F30E45">
      <w:pPr>
        <w:autoSpaceDE w:val="0"/>
        <w:autoSpaceDN w:val="0"/>
        <w:adjustRightInd w:val="0"/>
        <w:rPr>
          <w:rFonts w:eastAsiaTheme="minorHAnsi"/>
          <w:sz w:val="20"/>
          <w:szCs w:val="20"/>
        </w:rPr>
      </w:pPr>
      <w:r>
        <w:rPr>
          <w:rFonts w:eastAsiaTheme="minorHAnsi"/>
          <w:sz w:val="20"/>
          <w:szCs w:val="20"/>
        </w:rPr>
        <w:t xml:space="preserve"> </w:t>
      </w:r>
    </w:p>
    <w:p w14:paraId="58216370" w14:textId="13F09303" w:rsidR="0062730E" w:rsidRPr="004F4112" w:rsidRDefault="0062730E" w:rsidP="002716C6">
      <w:pPr>
        <w:autoSpaceDE w:val="0"/>
        <w:autoSpaceDN w:val="0"/>
        <w:adjustRightInd w:val="0"/>
        <w:rPr>
          <w:rFonts w:eastAsiaTheme="minorHAnsi"/>
          <w:sz w:val="20"/>
          <w:szCs w:val="20"/>
        </w:rPr>
      </w:pPr>
    </w:p>
    <w:p w14:paraId="0F448CF8" w14:textId="71277198" w:rsidR="0062730E" w:rsidRPr="002716C6" w:rsidRDefault="0062730E" w:rsidP="00C148AC">
      <w:pPr>
        <w:autoSpaceDE w:val="0"/>
        <w:autoSpaceDN w:val="0"/>
        <w:adjustRightInd w:val="0"/>
        <w:jc w:val="center"/>
        <w:rPr>
          <w:rFonts w:eastAsiaTheme="minorHAnsi"/>
          <w:sz w:val="20"/>
          <w:szCs w:val="20"/>
        </w:rPr>
      </w:pPr>
      <w:r>
        <w:rPr>
          <w:rFonts w:eastAsiaTheme="minorHAnsi"/>
          <w:noProof/>
          <w:sz w:val="20"/>
          <w:szCs w:val="20"/>
        </w:rPr>
        <w:lastRenderedPageBreak/>
        <w:drawing>
          <wp:inline distT="0" distB="0" distL="0" distR="0" wp14:anchorId="113DC5D0" wp14:editId="1C39AA2C">
            <wp:extent cx="5943600" cy="2897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897505"/>
                    </a:xfrm>
                    <a:prstGeom prst="rect">
                      <a:avLst/>
                    </a:prstGeom>
                  </pic:spPr>
                </pic:pic>
              </a:graphicData>
            </a:graphic>
          </wp:inline>
        </w:drawing>
      </w:r>
    </w:p>
    <w:p w14:paraId="2F0437F1" w14:textId="2B5DD98E" w:rsidR="005F4BE7" w:rsidRDefault="005F4BE7" w:rsidP="005F4BE7">
      <w:pPr>
        <w:autoSpaceDE w:val="0"/>
        <w:autoSpaceDN w:val="0"/>
        <w:adjustRightInd w:val="0"/>
        <w:jc w:val="center"/>
        <w:rPr>
          <w:rFonts w:eastAsiaTheme="minorHAnsi"/>
          <w:sz w:val="20"/>
          <w:szCs w:val="20"/>
        </w:rPr>
      </w:pPr>
      <w:r w:rsidRPr="006203C1">
        <w:rPr>
          <w:rFonts w:eastAsiaTheme="minorHAnsi"/>
          <w:sz w:val="20"/>
          <w:szCs w:val="20"/>
        </w:rPr>
        <w:t>Figure 1</w:t>
      </w:r>
      <w:r w:rsidR="003C60DA">
        <w:rPr>
          <w:rFonts w:eastAsiaTheme="minorHAnsi"/>
          <w:sz w:val="20"/>
          <w:szCs w:val="20"/>
        </w:rPr>
        <w:t>7</w:t>
      </w:r>
      <w:r w:rsidRPr="006203C1">
        <w:rPr>
          <w:rFonts w:eastAsiaTheme="minorHAnsi"/>
          <w:sz w:val="20"/>
          <w:szCs w:val="20"/>
        </w:rPr>
        <w:t>:</w:t>
      </w:r>
      <w:r>
        <w:rPr>
          <w:rFonts w:eastAsiaTheme="minorHAnsi"/>
          <w:sz w:val="20"/>
          <w:szCs w:val="20"/>
        </w:rPr>
        <w:t xml:space="preserve"> a) </w:t>
      </w:r>
      <w:r w:rsidR="00E2553F">
        <w:rPr>
          <w:rFonts w:eastAsiaTheme="minorHAnsi"/>
          <w:sz w:val="20"/>
          <w:szCs w:val="20"/>
        </w:rPr>
        <w:t>C</w:t>
      </w:r>
      <w:r w:rsidR="00E2553F" w:rsidRPr="00E2553F">
        <w:rPr>
          <w:rFonts w:eastAsiaTheme="minorHAnsi"/>
          <w:sz w:val="20"/>
          <w:szCs w:val="20"/>
        </w:rPr>
        <w:t xml:space="preserve">omposite maximum wave amplitude and </w:t>
      </w:r>
      <w:r w:rsidR="00E2553F">
        <w:rPr>
          <w:rFonts w:eastAsiaTheme="minorHAnsi"/>
          <w:sz w:val="20"/>
          <w:szCs w:val="20"/>
        </w:rPr>
        <w:t>b) Barbados topography with 20 m level elevation highlighted (black line)</w:t>
      </w:r>
      <w:r w:rsidRPr="006203C1">
        <w:rPr>
          <w:rFonts w:eastAsiaTheme="minorHAnsi"/>
          <w:sz w:val="20"/>
          <w:szCs w:val="20"/>
        </w:rPr>
        <w:t>.</w:t>
      </w:r>
    </w:p>
    <w:p w14:paraId="261A2BDE" w14:textId="77777777" w:rsidR="005F1104" w:rsidRDefault="005F1104" w:rsidP="00124293">
      <w:pPr>
        <w:autoSpaceDE w:val="0"/>
        <w:autoSpaceDN w:val="0"/>
        <w:adjustRightInd w:val="0"/>
        <w:jc w:val="center"/>
        <w:rPr>
          <w:rFonts w:eastAsiaTheme="minorHAnsi"/>
          <w:sz w:val="20"/>
          <w:szCs w:val="20"/>
        </w:rPr>
      </w:pPr>
    </w:p>
    <w:p w14:paraId="61675443" w14:textId="7CAF647A" w:rsidR="005F5277" w:rsidRPr="008A6B09" w:rsidRDefault="005F5277" w:rsidP="005F5277">
      <w:pPr>
        <w:autoSpaceDE w:val="0"/>
        <w:autoSpaceDN w:val="0"/>
        <w:adjustRightInd w:val="0"/>
        <w:rPr>
          <w:rFonts w:eastAsiaTheme="minorHAnsi"/>
          <w:b/>
          <w:bCs/>
          <w:sz w:val="20"/>
          <w:szCs w:val="20"/>
        </w:rPr>
      </w:pPr>
      <w:r w:rsidRPr="008A6B09">
        <w:rPr>
          <w:rFonts w:eastAsiaTheme="minorHAnsi"/>
          <w:b/>
          <w:bCs/>
          <w:sz w:val="20"/>
          <w:szCs w:val="20"/>
        </w:rPr>
        <w:t>7. Conclusion</w:t>
      </w:r>
    </w:p>
    <w:p w14:paraId="6FAE872A" w14:textId="77777777" w:rsidR="008A6B09" w:rsidRPr="008A6B09" w:rsidRDefault="008A6B09" w:rsidP="005F5277">
      <w:pPr>
        <w:autoSpaceDE w:val="0"/>
        <w:autoSpaceDN w:val="0"/>
        <w:adjustRightInd w:val="0"/>
        <w:rPr>
          <w:rFonts w:eastAsiaTheme="minorHAnsi"/>
          <w:sz w:val="20"/>
          <w:szCs w:val="20"/>
        </w:rPr>
      </w:pPr>
    </w:p>
    <w:p w14:paraId="22BDD4A7" w14:textId="57FC8D07" w:rsidR="005F5277" w:rsidRPr="008A6B09" w:rsidRDefault="005F5277" w:rsidP="005F5277">
      <w:pPr>
        <w:autoSpaceDE w:val="0"/>
        <w:autoSpaceDN w:val="0"/>
        <w:adjustRightInd w:val="0"/>
        <w:rPr>
          <w:rFonts w:eastAsiaTheme="minorHAnsi"/>
          <w:sz w:val="20"/>
          <w:szCs w:val="20"/>
        </w:rPr>
      </w:pPr>
      <w:r w:rsidRPr="008A6B09">
        <w:rPr>
          <w:rFonts w:eastAsiaTheme="minorHAnsi"/>
          <w:sz w:val="20"/>
          <w:szCs w:val="20"/>
        </w:rPr>
        <w:t xml:space="preserve">The aim of this project was to do a thorough scenario-based tsunami inundation study using near-field and far-field worst-case scenarios to find the </w:t>
      </w:r>
      <w:r w:rsidR="00322D82">
        <w:rPr>
          <w:rFonts w:eastAsiaTheme="minorHAnsi"/>
          <w:sz w:val="20"/>
          <w:szCs w:val="20"/>
        </w:rPr>
        <w:t xml:space="preserve">possible tsunami </w:t>
      </w:r>
      <w:r w:rsidRPr="008A6B09">
        <w:rPr>
          <w:rFonts w:eastAsiaTheme="minorHAnsi"/>
          <w:sz w:val="20"/>
          <w:szCs w:val="20"/>
        </w:rPr>
        <w:t>impact</w:t>
      </w:r>
      <w:r w:rsidR="008A6B09" w:rsidRPr="008A6B09">
        <w:rPr>
          <w:rFonts w:eastAsiaTheme="minorHAnsi"/>
          <w:sz w:val="20"/>
          <w:szCs w:val="20"/>
        </w:rPr>
        <w:t xml:space="preserve"> </w:t>
      </w:r>
      <w:r w:rsidR="00322D82">
        <w:rPr>
          <w:rFonts w:eastAsiaTheme="minorHAnsi"/>
          <w:sz w:val="20"/>
          <w:szCs w:val="20"/>
        </w:rPr>
        <w:t>to Barbados</w:t>
      </w:r>
      <w:r w:rsidRPr="008A6B09">
        <w:rPr>
          <w:rFonts w:eastAsiaTheme="minorHAnsi"/>
          <w:sz w:val="20"/>
          <w:szCs w:val="20"/>
        </w:rPr>
        <w:t>. The results of this study show that the impact of a large, near-field tsunami from</w:t>
      </w:r>
      <w:r w:rsidR="00322D82">
        <w:rPr>
          <w:rFonts w:eastAsiaTheme="minorHAnsi"/>
          <w:sz w:val="20"/>
          <w:szCs w:val="20"/>
        </w:rPr>
        <w:t xml:space="preserve"> </w:t>
      </w:r>
      <w:r w:rsidRPr="008A6B09">
        <w:rPr>
          <w:rFonts w:eastAsiaTheme="minorHAnsi"/>
          <w:sz w:val="20"/>
          <w:szCs w:val="20"/>
        </w:rPr>
        <w:t xml:space="preserve">the </w:t>
      </w:r>
      <w:r w:rsidR="00715919">
        <w:rPr>
          <w:rFonts w:eastAsiaTheme="minorHAnsi"/>
          <w:sz w:val="20"/>
          <w:szCs w:val="20"/>
        </w:rPr>
        <w:t>Lesser Antilles</w:t>
      </w:r>
      <w:r w:rsidRPr="008A6B09">
        <w:rPr>
          <w:rFonts w:eastAsiaTheme="minorHAnsi"/>
          <w:sz w:val="20"/>
          <w:szCs w:val="20"/>
        </w:rPr>
        <w:t xml:space="preserve"> Trench would be disastrous for </w:t>
      </w:r>
      <w:r w:rsidR="00715919">
        <w:rPr>
          <w:rFonts w:eastAsiaTheme="minorHAnsi"/>
          <w:sz w:val="20"/>
          <w:szCs w:val="20"/>
        </w:rPr>
        <w:t>Barbados</w:t>
      </w:r>
      <w:r w:rsidRPr="008A6B09">
        <w:rPr>
          <w:rFonts w:eastAsiaTheme="minorHAnsi"/>
          <w:sz w:val="20"/>
          <w:szCs w:val="20"/>
        </w:rPr>
        <w:t xml:space="preserve"> in terms of lives, infrastructure, and property.</w:t>
      </w:r>
      <w:r w:rsidR="00C30592">
        <w:rPr>
          <w:rFonts w:eastAsiaTheme="minorHAnsi"/>
          <w:sz w:val="20"/>
          <w:szCs w:val="20"/>
        </w:rPr>
        <w:t xml:space="preserve"> </w:t>
      </w:r>
      <w:r w:rsidRPr="008A6B09">
        <w:rPr>
          <w:rFonts w:eastAsiaTheme="minorHAnsi"/>
          <w:sz w:val="20"/>
          <w:szCs w:val="20"/>
        </w:rPr>
        <w:t>Arrival times for waves from the most hazardous</w:t>
      </w:r>
      <w:r w:rsidR="00C30592">
        <w:rPr>
          <w:rFonts w:eastAsiaTheme="minorHAnsi"/>
          <w:sz w:val="20"/>
          <w:szCs w:val="20"/>
        </w:rPr>
        <w:t xml:space="preserve"> </w:t>
      </w:r>
      <w:r w:rsidRPr="008A6B09">
        <w:rPr>
          <w:rFonts w:eastAsiaTheme="minorHAnsi"/>
          <w:sz w:val="20"/>
          <w:szCs w:val="20"/>
        </w:rPr>
        <w:t xml:space="preserve">source range from </w:t>
      </w:r>
      <w:r w:rsidR="00C30592">
        <w:rPr>
          <w:rFonts w:eastAsiaTheme="minorHAnsi"/>
          <w:sz w:val="20"/>
          <w:szCs w:val="20"/>
        </w:rPr>
        <w:t>1</w:t>
      </w:r>
      <w:r w:rsidRPr="008A6B09">
        <w:rPr>
          <w:rFonts w:eastAsiaTheme="minorHAnsi"/>
          <w:sz w:val="20"/>
          <w:szCs w:val="20"/>
        </w:rPr>
        <w:t>4</w:t>
      </w:r>
      <w:r w:rsidR="00C30592">
        <w:rPr>
          <w:rFonts w:eastAsiaTheme="minorHAnsi"/>
          <w:sz w:val="20"/>
          <w:szCs w:val="20"/>
        </w:rPr>
        <w:t xml:space="preserve"> – 25 </w:t>
      </w:r>
      <w:r w:rsidRPr="008A6B09">
        <w:rPr>
          <w:rFonts w:eastAsiaTheme="minorHAnsi"/>
          <w:sz w:val="20"/>
          <w:szCs w:val="20"/>
        </w:rPr>
        <w:t>minutes, so education, planning, and preparedness are fundamentally necessary.</w:t>
      </w:r>
    </w:p>
    <w:p w14:paraId="2D9F4DBB" w14:textId="77777777" w:rsidR="00C30592" w:rsidRDefault="00C30592" w:rsidP="005F5277">
      <w:pPr>
        <w:autoSpaceDE w:val="0"/>
        <w:autoSpaceDN w:val="0"/>
        <w:adjustRightInd w:val="0"/>
        <w:rPr>
          <w:rFonts w:eastAsiaTheme="minorHAnsi"/>
          <w:sz w:val="20"/>
          <w:szCs w:val="20"/>
        </w:rPr>
      </w:pPr>
    </w:p>
    <w:p w14:paraId="5E599E6A" w14:textId="5EA991BA" w:rsidR="005F5277" w:rsidRPr="008A6B09" w:rsidRDefault="00C30592" w:rsidP="005F5277">
      <w:pPr>
        <w:autoSpaceDE w:val="0"/>
        <w:autoSpaceDN w:val="0"/>
        <w:adjustRightInd w:val="0"/>
        <w:rPr>
          <w:rFonts w:eastAsiaTheme="minorHAnsi"/>
          <w:sz w:val="20"/>
          <w:szCs w:val="20"/>
        </w:rPr>
      </w:pPr>
      <w:r>
        <w:rPr>
          <w:rFonts w:eastAsiaTheme="minorHAnsi"/>
          <w:sz w:val="20"/>
          <w:szCs w:val="20"/>
        </w:rPr>
        <w:t>Barbados</w:t>
      </w:r>
      <w:r w:rsidR="005F5277" w:rsidRPr="008A6B09">
        <w:rPr>
          <w:rFonts w:eastAsiaTheme="minorHAnsi"/>
          <w:sz w:val="20"/>
          <w:szCs w:val="20"/>
        </w:rPr>
        <w:t xml:space="preserve"> </w:t>
      </w:r>
      <w:r>
        <w:rPr>
          <w:rFonts w:eastAsiaTheme="minorHAnsi"/>
          <w:sz w:val="20"/>
          <w:szCs w:val="20"/>
        </w:rPr>
        <w:t>is</w:t>
      </w:r>
      <w:r w:rsidR="005F5277" w:rsidRPr="008A6B09">
        <w:rPr>
          <w:rFonts w:eastAsiaTheme="minorHAnsi"/>
          <w:sz w:val="20"/>
          <w:szCs w:val="20"/>
        </w:rPr>
        <w:t xml:space="preserve"> situated near the location of the largest regional source of tsunamigenic earthquakes, but they are also vulnerable to far-field earthquakes.</w:t>
      </w:r>
      <w:r>
        <w:rPr>
          <w:rFonts w:eastAsiaTheme="minorHAnsi"/>
          <w:sz w:val="20"/>
          <w:szCs w:val="20"/>
        </w:rPr>
        <w:t xml:space="preserve"> The </w:t>
      </w:r>
      <w:r w:rsidR="005F5277" w:rsidRPr="008A6B09">
        <w:rPr>
          <w:rFonts w:eastAsiaTheme="minorHAnsi"/>
          <w:sz w:val="20"/>
          <w:szCs w:val="20"/>
        </w:rPr>
        <w:t xml:space="preserve">far-field regional earthquakes will likely be smaller than the worst </w:t>
      </w:r>
      <w:r>
        <w:rPr>
          <w:rFonts w:eastAsiaTheme="minorHAnsi"/>
          <w:sz w:val="20"/>
          <w:szCs w:val="20"/>
        </w:rPr>
        <w:t>Lesser Antilles Subduction Zone</w:t>
      </w:r>
      <w:r w:rsidR="005F5277" w:rsidRPr="008A6B09">
        <w:rPr>
          <w:rFonts w:eastAsiaTheme="minorHAnsi"/>
          <w:sz w:val="20"/>
          <w:szCs w:val="20"/>
        </w:rPr>
        <w:t>, but the 1755 Lisbon event proves that large events</w:t>
      </w:r>
      <w:r>
        <w:rPr>
          <w:rFonts w:eastAsiaTheme="minorHAnsi"/>
          <w:sz w:val="20"/>
          <w:szCs w:val="20"/>
        </w:rPr>
        <w:t xml:space="preserve"> </w:t>
      </w:r>
      <w:r w:rsidR="005F5277" w:rsidRPr="008A6B09">
        <w:rPr>
          <w:rFonts w:eastAsiaTheme="minorHAnsi"/>
          <w:sz w:val="20"/>
          <w:szCs w:val="20"/>
        </w:rPr>
        <w:t>from outside the Caribbean are possible. The concern is mitigated by the fact that there would be hours to evacuate coastlines if the event</w:t>
      </w:r>
    </w:p>
    <w:p w14:paraId="2F1F28F1" w14:textId="2A4886A1" w:rsidR="005F5277" w:rsidRDefault="005F5277" w:rsidP="005F5277">
      <w:pPr>
        <w:autoSpaceDE w:val="0"/>
        <w:autoSpaceDN w:val="0"/>
        <w:adjustRightInd w:val="0"/>
        <w:rPr>
          <w:rFonts w:eastAsiaTheme="minorHAnsi"/>
          <w:sz w:val="20"/>
          <w:szCs w:val="20"/>
        </w:rPr>
      </w:pPr>
      <w:r w:rsidRPr="008A6B09">
        <w:rPr>
          <w:rFonts w:eastAsiaTheme="minorHAnsi"/>
          <w:sz w:val="20"/>
          <w:szCs w:val="20"/>
        </w:rPr>
        <w:t>originated from across the Atlantic.</w:t>
      </w:r>
    </w:p>
    <w:p w14:paraId="3B61A435" w14:textId="77777777" w:rsidR="00C30592" w:rsidRPr="008A6B09" w:rsidRDefault="00C30592" w:rsidP="005F5277">
      <w:pPr>
        <w:autoSpaceDE w:val="0"/>
        <w:autoSpaceDN w:val="0"/>
        <w:adjustRightInd w:val="0"/>
        <w:rPr>
          <w:rFonts w:eastAsiaTheme="minorHAnsi"/>
          <w:sz w:val="20"/>
          <w:szCs w:val="20"/>
        </w:rPr>
      </w:pPr>
    </w:p>
    <w:p w14:paraId="2F0D1D2B" w14:textId="54425D70" w:rsidR="005F5277" w:rsidRDefault="005F5277" w:rsidP="0011462B">
      <w:pPr>
        <w:autoSpaceDE w:val="0"/>
        <w:autoSpaceDN w:val="0"/>
        <w:adjustRightInd w:val="0"/>
        <w:rPr>
          <w:rFonts w:eastAsiaTheme="minorHAnsi"/>
          <w:sz w:val="20"/>
          <w:szCs w:val="20"/>
        </w:rPr>
      </w:pPr>
      <w:r w:rsidRPr="008A6B09">
        <w:rPr>
          <w:rFonts w:eastAsiaTheme="minorHAnsi"/>
          <w:sz w:val="20"/>
          <w:szCs w:val="20"/>
        </w:rPr>
        <w:t>Patterns for</w:t>
      </w:r>
      <w:r w:rsidR="00CC0B23">
        <w:rPr>
          <w:rFonts w:eastAsiaTheme="minorHAnsi"/>
          <w:sz w:val="20"/>
          <w:szCs w:val="20"/>
        </w:rPr>
        <w:t xml:space="preserve"> Barbados</w:t>
      </w:r>
      <w:r w:rsidRPr="008A6B09">
        <w:rPr>
          <w:rFonts w:eastAsiaTheme="minorHAnsi"/>
          <w:sz w:val="20"/>
          <w:szCs w:val="20"/>
        </w:rPr>
        <w:t xml:space="preserve"> inundation are those seen in most island</w:t>
      </w:r>
      <w:r w:rsidR="00CC0B23">
        <w:rPr>
          <w:rFonts w:eastAsiaTheme="minorHAnsi"/>
          <w:sz w:val="20"/>
          <w:szCs w:val="20"/>
        </w:rPr>
        <w:t>s</w:t>
      </w:r>
      <w:r w:rsidR="0011462B">
        <w:rPr>
          <w:rFonts w:eastAsiaTheme="minorHAnsi"/>
          <w:sz w:val="20"/>
          <w:szCs w:val="20"/>
        </w:rPr>
        <w:t xml:space="preserve">: </w:t>
      </w:r>
      <w:r w:rsidR="0011462B" w:rsidRPr="00DC6535">
        <w:rPr>
          <w:rFonts w:eastAsiaTheme="minorHAnsi"/>
          <w:sz w:val="20"/>
          <w:szCs w:val="20"/>
        </w:rPr>
        <w:t>low-lying</w:t>
      </w:r>
      <w:r w:rsidR="0011462B">
        <w:rPr>
          <w:rFonts w:eastAsiaTheme="minorHAnsi"/>
          <w:sz w:val="20"/>
          <w:szCs w:val="20"/>
        </w:rPr>
        <w:t xml:space="preserve"> </w:t>
      </w:r>
      <w:r w:rsidR="0011462B" w:rsidRPr="00DC6535">
        <w:rPr>
          <w:rFonts w:eastAsiaTheme="minorHAnsi"/>
          <w:sz w:val="20"/>
          <w:szCs w:val="20"/>
        </w:rPr>
        <w:t>beach areas</w:t>
      </w:r>
      <w:r w:rsidR="0011462B">
        <w:rPr>
          <w:rFonts w:eastAsiaTheme="minorHAnsi"/>
          <w:sz w:val="20"/>
          <w:szCs w:val="20"/>
        </w:rPr>
        <w:t xml:space="preserve"> experience the worst inundation especially in the areas where “island back side” waves collision happens and also the areas where location bathymetry creates a focusing effect. The coastlines facing the near-field sources fair the significant tsunami impact.</w:t>
      </w:r>
      <w:r w:rsidR="00CC0B23">
        <w:rPr>
          <w:rFonts w:eastAsiaTheme="minorHAnsi"/>
          <w:sz w:val="20"/>
          <w:szCs w:val="20"/>
        </w:rPr>
        <w:t xml:space="preserve"> C</w:t>
      </w:r>
      <w:r w:rsidRPr="008A6B09">
        <w:rPr>
          <w:rFonts w:eastAsiaTheme="minorHAnsi"/>
          <w:sz w:val="20"/>
          <w:szCs w:val="20"/>
        </w:rPr>
        <w:t>oral reefs</w:t>
      </w:r>
      <w:r w:rsidR="00CC0B23">
        <w:rPr>
          <w:rFonts w:eastAsiaTheme="minorHAnsi"/>
          <w:sz w:val="20"/>
          <w:szCs w:val="20"/>
        </w:rPr>
        <w:t xml:space="preserve"> and mangroves</w:t>
      </w:r>
      <w:r w:rsidRPr="008A6B09">
        <w:rPr>
          <w:rFonts w:eastAsiaTheme="minorHAnsi"/>
          <w:sz w:val="20"/>
          <w:szCs w:val="20"/>
        </w:rPr>
        <w:t xml:space="preserve"> tend to mitigate inundation</w:t>
      </w:r>
      <w:r w:rsidR="0011462B">
        <w:rPr>
          <w:rFonts w:eastAsiaTheme="minorHAnsi"/>
          <w:sz w:val="20"/>
          <w:szCs w:val="20"/>
        </w:rPr>
        <w:t>.</w:t>
      </w:r>
    </w:p>
    <w:p w14:paraId="08286E20" w14:textId="77777777" w:rsidR="0011462B" w:rsidRPr="008A6B09" w:rsidRDefault="0011462B" w:rsidP="0011462B">
      <w:pPr>
        <w:autoSpaceDE w:val="0"/>
        <w:autoSpaceDN w:val="0"/>
        <w:adjustRightInd w:val="0"/>
        <w:rPr>
          <w:rFonts w:eastAsiaTheme="minorHAnsi"/>
          <w:sz w:val="20"/>
          <w:szCs w:val="20"/>
        </w:rPr>
      </w:pPr>
    </w:p>
    <w:p w14:paraId="3B817508" w14:textId="0D478860" w:rsidR="005F5277" w:rsidRDefault="005F5277" w:rsidP="00CC0B23">
      <w:pPr>
        <w:autoSpaceDE w:val="0"/>
        <w:autoSpaceDN w:val="0"/>
        <w:adjustRightInd w:val="0"/>
        <w:rPr>
          <w:rFonts w:eastAsiaTheme="minorHAnsi"/>
          <w:sz w:val="20"/>
          <w:szCs w:val="20"/>
        </w:rPr>
      </w:pPr>
      <w:r w:rsidRPr="008A6B09">
        <w:rPr>
          <w:rFonts w:eastAsiaTheme="minorHAnsi"/>
          <w:sz w:val="20"/>
          <w:szCs w:val="20"/>
        </w:rPr>
        <w:t xml:space="preserve">This study provides a good first step toward assessing the effect of tsunamigenic earthquakes on </w:t>
      </w:r>
      <w:r w:rsidR="0011462B">
        <w:rPr>
          <w:rFonts w:eastAsiaTheme="minorHAnsi"/>
          <w:sz w:val="20"/>
          <w:szCs w:val="20"/>
        </w:rPr>
        <w:t>Barbados</w:t>
      </w:r>
      <w:r w:rsidRPr="008A6B09">
        <w:rPr>
          <w:rFonts w:eastAsiaTheme="minorHAnsi"/>
          <w:sz w:val="20"/>
          <w:szCs w:val="20"/>
        </w:rPr>
        <w:t>. However, this study does not consider</w:t>
      </w:r>
      <w:r w:rsidR="0011462B">
        <w:rPr>
          <w:rFonts w:eastAsiaTheme="minorHAnsi"/>
          <w:sz w:val="20"/>
          <w:szCs w:val="20"/>
        </w:rPr>
        <w:t xml:space="preserve"> </w:t>
      </w:r>
      <w:r w:rsidR="00CC0B23">
        <w:rPr>
          <w:rFonts w:eastAsiaTheme="minorHAnsi"/>
          <w:sz w:val="20"/>
          <w:szCs w:val="20"/>
        </w:rPr>
        <w:t xml:space="preserve">tsunami generating volcanic eruptions and </w:t>
      </w:r>
      <w:r w:rsidRPr="008A6B09">
        <w:rPr>
          <w:rFonts w:eastAsiaTheme="minorHAnsi"/>
          <w:sz w:val="20"/>
          <w:szCs w:val="20"/>
        </w:rPr>
        <w:t xml:space="preserve">tsunamigenic landslides that may occur due to earthquakes or volcanic activity. </w:t>
      </w:r>
    </w:p>
    <w:p w14:paraId="0C4778E2" w14:textId="77777777" w:rsidR="00CC0B23" w:rsidRPr="008A6B09" w:rsidRDefault="00CC0B23" w:rsidP="00CC0B23">
      <w:pPr>
        <w:autoSpaceDE w:val="0"/>
        <w:autoSpaceDN w:val="0"/>
        <w:adjustRightInd w:val="0"/>
        <w:rPr>
          <w:rFonts w:eastAsiaTheme="minorHAnsi"/>
          <w:sz w:val="20"/>
          <w:szCs w:val="20"/>
        </w:rPr>
      </w:pPr>
    </w:p>
    <w:p w14:paraId="6E9CA2E8" w14:textId="7C16C54C" w:rsidR="00850B93" w:rsidRDefault="005F5277" w:rsidP="00850B93">
      <w:pPr>
        <w:autoSpaceDE w:val="0"/>
        <w:autoSpaceDN w:val="0"/>
        <w:adjustRightInd w:val="0"/>
        <w:rPr>
          <w:rFonts w:eastAsiaTheme="minorHAnsi"/>
          <w:sz w:val="20"/>
          <w:szCs w:val="20"/>
        </w:rPr>
      </w:pPr>
      <w:r w:rsidRPr="008A6B09">
        <w:rPr>
          <w:rFonts w:eastAsiaTheme="minorHAnsi"/>
          <w:sz w:val="20"/>
          <w:szCs w:val="20"/>
        </w:rPr>
        <w:t>While this report highlights the big</w:t>
      </w:r>
      <w:r w:rsidR="00CC0B23">
        <w:rPr>
          <w:rFonts w:eastAsiaTheme="minorHAnsi"/>
          <w:sz w:val="20"/>
          <w:szCs w:val="20"/>
        </w:rPr>
        <w:t>gest</w:t>
      </w:r>
      <w:r w:rsidRPr="008A6B09">
        <w:rPr>
          <w:rFonts w:eastAsiaTheme="minorHAnsi"/>
          <w:sz w:val="20"/>
          <w:szCs w:val="20"/>
        </w:rPr>
        <w:t xml:space="preserve"> events, </w:t>
      </w:r>
      <w:r w:rsidR="00CC0B23">
        <w:rPr>
          <w:rFonts w:eastAsiaTheme="minorHAnsi"/>
          <w:sz w:val="20"/>
          <w:szCs w:val="20"/>
        </w:rPr>
        <w:t xml:space="preserve">the </w:t>
      </w:r>
      <w:r w:rsidR="00CC0B23" w:rsidRPr="008A6B09">
        <w:rPr>
          <w:rFonts w:eastAsiaTheme="minorHAnsi"/>
          <w:sz w:val="20"/>
          <w:szCs w:val="20"/>
        </w:rPr>
        <w:t xml:space="preserve">composite results </w:t>
      </w:r>
      <w:r w:rsidR="00CC0B23">
        <w:rPr>
          <w:rFonts w:eastAsiaTheme="minorHAnsi"/>
          <w:sz w:val="20"/>
          <w:szCs w:val="20"/>
        </w:rPr>
        <w:t xml:space="preserve">were also </w:t>
      </w:r>
      <w:r w:rsidRPr="008A6B09">
        <w:rPr>
          <w:rFonts w:eastAsiaTheme="minorHAnsi"/>
          <w:sz w:val="20"/>
          <w:szCs w:val="20"/>
        </w:rPr>
        <w:t>include</w:t>
      </w:r>
      <w:r w:rsidR="00CC0B23">
        <w:rPr>
          <w:rFonts w:eastAsiaTheme="minorHAnsi"/>
          <w:sz w:val="20"/>
          <w:szCs w:val="20"/>
        </w:rPr>
        <w:t>d</w:t>
      </w:r>
      <w:r w:rsidRPr="008A6B09">
        <w:rPr>
          <w:rFonts w:eastAsiaTheme="minorHAnsi"/>
          <w:sz w:val="20"/>
          <w:szCs w:val="20"/>
        </w:rPr>
        <w:t xml:space="preserve"> because </w:t>
      </w:r>
      <w:r w:rsidR="00850B93" w:rsidRPr="00C4321E">
        <w:rPr>
          <w:rFonts w:eastAsiaTheme="minorHAnsi"/>
          <w:sz w:val="20"/>
          <w:szCs w:val="20"/>
        </w:rPr>
        <w:t>it is possible that smaller events inundate an area that a larger source has not</w:t>
      </w:r>
      <w:r w:rsidR="00850B93" w:rsidRPr="008A6B09">
        <w:rPr>
          <w:rFonts w:eastAsiaTheme="minorHAnsi"/>
          <w:sz w:val="20"/>
          <w:szCs w:val="20"/>
        </w:rPr>
        <w:t xml:space="preserve"> due to a particular source direction or focusing effect</w:t>
      </w:r>
      <w:r w:rsidR="000E3E69">
        <w:rPr>
          <w:rFonts w:eastAsiaTheme="minorHAnsi"/>
          <w:sz w:val="20"/>
          <w:szCs w:val="20"/>
        </w:rPr>
        <w:t>s</w:t>
      </w:r>
      <w:r w:rsidR="00850B93">
        <w:rPr>
          <w:rFonts w:eastAsiaTheme="minorHAnsi"/>
          <w:sz w:val="20"/>
          <w:szCs w:val="20"/>
        </w:rPr>
        <w:t xml:space="preserve">. </w:t>
      </w:r>
      <w:r w:rsidR="00850B93" w:rsidRPr="002716C6">
        <w:rPr>
          <w:rFonts w:eastAsiaTheme="minorHAnsi"/>
          <w:sz w:val="20"/>
          <w:szCs w:val="20"/>
        </w:rPr>
        <w:t>This composite looks very much like the most hazardous source</w:t>
      </w:r>
      <w:r w:rsidR="00850B93">
        <w:rPr>
          <w:rFonts w:eastAsiaTheme="minorHAnsi"/>
          <w:sz w:val="20"/>
          <w:szCs w:val="20"/>
        </w:rPr>
        <w:t>.</w:t>
      </w:r>
    </w:p>
    <w:p w14:paraId="4E27F988" w14:textId="77777777" w:rsidR="00850B93" w:rsidRPr="008A6B09" w:rsidRDefault="00850B93" w:rsidP="005F5277">
      <w:pPr>
        <w:autoSpaceDE w:val="0"/>
        <w:autoSpaceDN w:val="0"/>
        <w:adjustRightInd w:val="0"/>
        <w:rPr>
          <w:rFonts w:eastAsiaTheme="minorHAnsi"/>
          <w:sz w:val="20"/>
          <w:szCs w:val="20"/>
        </w:rPr>
      </w:pPr>
    </w:p>
    <w:p w14:paraId="233DA5FE" w14:textId="5DD8B94A" w:rsidR="005F1104" w:rsidRPr="008A6B09" w:rsidRDefault="000E3E69" w:rsidP="005F5277">
      <w:pPr>
        <w:autoSpaceDE w:val="0"/>
        <w:autoSpaceDN w:val="0"/>
        <w:adjustRightInd w:val="0"/>
        <w:rPr>
          <w:rFonts w:eastAsiaTheme="minorHAnsi"/>
          <w:sz w:val="20"/>
          <w:szCs w:val="20"/>
        </w:rPr>
      </w:pPr>
      <w:r w:rsidRPr="00A50FAD">
        <w:rPr>
          <w:rFonts w:eastAsiaTheme="minorHAnsi"/>
          <w:sz w:val="20"/>
          <w:szCs w:val="20"/>
        </w:rPr>
        <w:t>M</w:t>
      </w:r>
      <w:r w:rsidR="005F5277" w:rsidRPr="00A50FAD">
        <w:rPr>
          <w:rFonts w:eastAsiaTheme="minorHAnsi"/>
          <w:sz w:val="20"/>
          <w:szCs w:val="20"/>
        </w:rPr>
        <w:t xml:space="preserve">odel output products </w:t>
      </w:r>
      <w:r w:rsidRPr="00A50FAD">
        <w:rPr>
          <w:rFonts w:eastAsiaTheme="minorHAnsi"/>
          <w:sz w:val="20"/>
          <w:szCs w:val="20"/>
        </w:rPr>
        <w:t>are</w:t>
      </w:r>
      <w:r w:rsidR="005F5277" w:rsidRPr="00A50FAD">
        <w:rPr>
          <w:rFonts w:eastAsiaTheme="minorHAnsi"/>
          <w:sz w:val="20"/>
          <w:szCs w:val="20"/>
        </w:rPr>
        <w:t xml:space="preserve"> provided (in GIS-readable </w:t>
      </w:r>
      <w:r w:rsidR="00A50FAD" w:rsidRPr="00A50FAD">
        <w:rPr>
          <w:rFonts w:eastAsiaTheme="minorHAnsi"/>
          <w:sz w:val="20"/>
          <w:szCs w:val="20"/>
        </w:rPr>
        <w:t>ASCII</w:t>
      </w:r>
      <w:r w:rsidR="005F5277" w:rsidRPr="00A50FAD">
        <w:rPr>
          <w:rFonts w:eastAsiaTheme="minorHAnsi"/>
          <w:sz w:val="20"/>
          <w:szCs w:val="20"/>
        </w:rPr>
        <w:t xml:space="preserve"> format). Th</w:t>
      </w:r>
      <w:r w:rsidR="00D43B5F" w:rsidRPr="00A50FAD">
        <w:rPr>
          <w:rFonts w:eastAsiaTheme="minorHAnsi"/>
          <w:sz w:val="20"/>
          <w:szCs w:val="20"/>
        </w:rPr>
        <w:t>ey</w:t>
      </w:r>
      <w:r w:rsidR="005F5277" w:rsidRPr="00A50FAD">
        <w:rPr>
          <w:rFonts w:eastAsiaTheme="minorHAnsi"/>
          <w:sz w:val="20"/>
          <w:szCs w:val="20"/>
        </w:rPr>
        <w:t xml:space="preserve"> include the maximum wave amplitude</w:t>
      </w:r>
      <w:r w:rsidR="00A50FAD" w:rsidRPr="00A50FAD">
        <w:rPr>
          <w:rFonts w:eastAsiaTheme="minorHAnsi"/>
          <w:sz w:val="20"/>
          <w:szCs w:val="20"/>
        </w:rPr>
        <w:t>s</w:t>
      </w:r>
      <w:r w:rsidR="005F5277" w:rsidRPr="00A50FAD">
        <w:rPr>
          <w:rFonts w:eastAsiaTheme="minorHAnsi"/>
          <w:sz w:val="20"/>
          <w:szCs w:val="20"/>
        </w:rPr>
        <w:t xml:space="preserve">, </w:t>
      </w:r>
      <w:r w:rsidR="00A50FAD" w:rsidRPr="00A50FAD">
        <w:rPr>
          <w:rFonts w:eastAsiaTheme="minorHAnsi"/>
          <w:sz w:val="20"/>
          <w:szCs w:val="20"/>
        </w:rPr>
        <w:t>the maximum flow depths</w:t>
      </w:r>
      <w:r w:rsidR="005F5277" w:rsidRPr="00A50FAD">
        <w:rPr>
          <w:rFonts w:eastAsiaTheme="minorHAnsi"/>
          <w:sz w:val="20"/>
          <w:szCs w:val="20"/>
        </w:rPr>
        <w:t xml:space="preserve"> as well as composite</w:t>
      </w:r>
      <w:r w:rsidR="00D43B5F" w:rsidRPr="00A50FAD">
        <w:rPr>
          <w:rFonts w:eastAsiaTheme="minorHAnsi"/>
          <w:sz w:val="20"/>
          <w:szCs w:val="20"/>
        </w:rPr>
        <w:t xml:space="preserve"> </w:t>
      </w:r>
      <w:r w:rsidR="005F5277" w:rsidRPr="00A50FAD">
        <w:rPr>
          <w:rFonts w:eastAsiaTheme="minorHAnsi"/>
          <w:sz w:val="20"/>
          <w:szCs w:val="20"/>
        </w:rPr>
        <w:t>over all sources for maximum wave amplitude</w:t>
      </w:r>
      <w:r w:rsidR="00A50FAD" w:rsidRPr="00A50FAD">
        <w:rPr>
          <w:rFonts w:eastAsiaTheme="minorHAnsi"/>
          <w:sz w:val="20"/>
          <w:szCs w:val="20"/>
        </w:rPr>
        <w:t xml:space="preserve"> and flow depth</w:t>
      </w:r>
      <w:r w:rsidR="005F5277" w:rsidRPr="00A50FAD">
        <w:rPr>
          <w:rFonts w:eastAsiaTheme="minorHAnsi"/>
          <w:sz w:val="20"/>
          <w:szCs w:val="20"/>
        </w:rPr>
        <w:t>.</w:t>
      </w:r>
    </w:p>
    <w:p w14:paraId="4FEC0E1A" w14:textId="77777777" w:rsidR="005F1104" w:rsidRPr="008A6B09" w:rsidRDefault="005F1104" w:rsidP="00124293">
      <w:pPr>
        <w:autoSpaceDE w:val="0"/>
        <w:autoSpaceDN w:val="0"/>
        <w:adjustRightInd w:val="0"/>
        <w:jc w:val="center"/>
        <w:rPr>
          <w:rFonts w:eastAsiaTheme="minorHAnsi"/>
          <w:sz w:val="20"/>
          <w:szCs w:val="20"/>
        </w:rPr>
      </w:pPr>
    </w:p>
    <w:p w14:paraId="64C4083C" w14:textId="5E492F03" w:rsidR="005F1104" w:rsidRDefault="005F1104" w:rsidP="00124293">
      <w:pPr>
        <w:autoSpaceDE w:val="0"/>
        <w:autoSpaceDN w:val="0"/>
        <w:adjustRightInd w:val="0"/>
        <w:jc w:val="center"/>
        <w:rPr>
          <w:rFonts w:eastAsiaTheme="minorHAnsi"/>
          <w:sz w:val="20"/>
          <w:szCs w:val="20"/>
        </w:rPr>
      </w:pPr>
    </w:p>
    <w:p w14:paraId="389D6BD8" w14:textId="77777777" w:rsidR="00A50FAD" w:rsidRPr="008A6B09" w:rsidRDefault="00A50FAD" w:rsidP="00124293">
      <w:pPr>
        <w:autoSpaceDE w:val="0"/>
        <w:autoSpaceDN w:val="0"/>
        <w:adjustRightInd w:val="0"/>
        <w:jc w:val="center"/>
        <w:rPr>
          <w:rFonts w:eastAsiaTheme="minorHAnsi"/>
          <w:sz w:val="20"/>
          <w:szCs w:val="20"/>
        </w:rPr>
      </w:pPr>
    </w:p>
    <w:p w14:paraId="50258DE3" w14:textId="2DE5D25D" w:rsidR="00F73D87" w:rsidRPr="00F57064" w:rsidRDefault="002D1405" w:rsidP="00124293">
      <w:pPr>
        <w:autoSpaceDE w:val="0"/>
        <w:autoSpaceDN w:val="0"/>
        <w:adjustRightInd w:val="0"/>
        <w:jc w:val="center"/>
        <w:rPr>
          <w:rFonts w:eastAsiaTheme="minorHAnsi"/>
          <w:sz w:val="20"/>
          <w:szCs w:val="20"/>
        </w:rPr>
      </w:pPr>
      <w:r>
        <w:rPr>
          <w:rFonts w:eastAsiaTheme="minorHAnsi"/>
          <w:sz w:val="20"/>
          <w:szCs w:val="20"/>
        </w:rPr>
        <w:t xml:space="preserve">  </w:t>
      </w:r>
    </w:p>
    <w:p w14:paraId="2FABC8A2" w14:textId="6244755C" w:rsidR="002C73A1" w:rsidRDefault="002C73A1" w:rsidP="009962FF">
      <w:pPr>
        <w:autoSpaceDE w:val="0"/>
        <w:autoSpaceDN w:val="0"/>
        <w:adjustRightInd w:val="0"/>
        <w:rPr>
          <w:sz w:val="20"/>
          <w:szCs w:val="20"/>
        </w:rPr>
      </w:pPr>
      <w:r w:rsidRPr="002C73A1">
        <w:rPr>
          <w:sz w:val="20"/>
          <w:szCs w:val="20"/>
        </w:rPr>
        <w:lastRenderedPageBreak/>
        <w:t>REFERENCES</w:t>
      </w:r>
    </w:p>
    <w:p w14:paraId="7757357E" w14:textId="67AC1244" w:rsidR="008608E8" w:rsidRDefault="008608E8" w:rsidP="009962FF">
      <w:pPr>
        <w:autoSpaceDE w:val="0"/>
        <w:autoSpaceDN w:val="0"/>
        <w:adjustRightInd w:val="0"/>
        <w:rPr>
          <w:sz w:val="20"/>
          <w:szCs w:val="20"/>
        </w:rPr>
      </w:pPr>
    </w:p>
    <w:p w14:paraId="4F459F55" w14:textId="2C0A3F7C" w:rsidR="008608E8" w:rsidRDefault="008608E8" w:rsidP="008608E8">
      <w:pPr>
        <w:autoSpaceDE w:val="0"/>
        <w:autoSpaceDN w:val="0"/>
        <w:adjustRightInd w:val="0"/>
        <w:rPr>
          <w:rFonts w:eastAsiaTheme="minorHAnsi"/>
          <w:sz w:val="20"/>
          <w:szCs w:val="20"/>
        </w:rPr>
      </w:pPr>
      <w:r w:rsidRPr="008608E8">
        <w:rPr>
          <w:rFonts w:eastAsiaTheme="minorHAnsi"/>
          <w:sz w:val="20"/>
          <w:szCs w:val="20"/>
        </w:rPr>
        <w:t xml:space="preserve">Atwater, B.F., ten Brink, U.S., Buckley, M., Halley, R.S., Jaffe, B.E., López-Venegas, A.M., </w:t>
      </w:r>
      <w:proofErr w:type="spellStart"/>
      <w:r w:rsidRPr="008608E8">
        <w:rPr>
          <w:rFonts w:eastAsiaTheme="minorHAnsi"/>
          <w:sz w:val="20"/>
          <w:szCs w:val="20"/>
        </w:rPr>
        <w:t>Rrinhardt</w:t>
      </w:r>
      <w:proofErr w:type="spellEnd"/>
      <w:r w:rsidRPr="008608E8">
        <w:rPr>
          <w:rFonts w:eastAsiaTheme="minorHAnsi"/>
          <w:sz w:val="20"/>
          <w:szCs w:val="20"/>
        </w:rPr>
        <w:t>, E.G. Tuttle, M.P., Watt, S. Wei, Y., 2012,</w:t>
      </w:r>
      <w:r>
        <w:rPr>
          <w:rFonts w:eastAsiaTheme="minorHAnsi"/>
          <w:sz w:val="20"/>
          <w:szCs w:val="20"/>
        </w:rPr>
        <w:t xml:space="preserve"> </w:t>
      </w:r>
      <w:r w:rsidRPr="008608E8">
        <w:rPr>
          <w:rFonts w:eastAsiaTheme="minorHAnsi"/>
          <w:sz w:val="20"/>
          <w:szCs w:val="20"/>
        </w:rPr>
        <w:t>Geomorphic and stratigraphic evidence for an unusual tsunami or storm a few</w:t>
      </w:r>
      <w:r>
        <w:rPr>
          <w:rFonts w:eastAsiaTheme="minorHAnsi"/>
          <w:sz w:val="20"/>
          <w:szCs w:val="20"/>
        </w:rPr>
        <w:t xml:space="preserve"> </w:t>
      </w:r>
      <w:r w:rsidRPr="008608E8">
        <w:rPr>
          <w:rFonts w:eastAsiaTheme="minorHAnsi"/>
          <w:sz w:val="20"/>
          <w:szCs w:val="20"/>
        </w:rPr>
        <w:t xml:space="preserve">centuries ago at </w:t>
      </w:r>
      <w:proofErr w:type="spellStart"/>
      <w:r w:rsidRPr="008608E8">
        <w:rPr>
          <w:rFonts w:eastAsiaTheme="minorHAnsi"/>
          <w:sz w:val="20"/>
          <w:szCs w:val="20"/>
        </w:rPr>
        <w:t>Anegada</w:t>
      </w:r>
      <w:proofErr w:type="spellEnd"/>
      <w:r w:rsidRPr="008608E8">
        <w:rPr>
          <w:rFonts w:eastAsiaTheme="minorHAnsi"/>
          <w:sz w:val="20"/>
          <w:szCs w:val="20"/>
        </w:rPr>
        <w:t xml:space="preserve">, British Virgin Islands, </w:t>
      </w:r>
      <w:r w:rsidRPr="008608E8">
        <w:rPr>
          <w:rFonts w:eastAsiaTheme="minorHAnsi"/>
          <w:i/>
          <w:iCs/>
          <w:sz w:val="20"/>
          <w:szCs w:val="20"/>
        </w:rPr>
        <w:t>Nat. Hazards</w:t>
      </w:r>
      <w:r>
        <w:rPr>
          <w:rFonts w:eastAsiaTheme="minorHAnsi"/>
          <w:sz w:val="20"/>
          <w:szCs w:val="20"/>
        </w:rPr>
        <w:t>,</w:t>
      </w:r>
      <w:r w:rsidRPr="008608E8">
        <w:rPr>
          <w:rFonts w:eastAsiaTheme="minorHAnsi"/>
          <w:sz w:val="20"/>
          <w:szCs w:val="20"/>
        </w:rPr>
        <w:t xml:space="preserve"> 63</w:t>
      </w:r>
      <w:r>
        <w:rPr>
          <w:rFonts w:eastAsiaTheme="minorHAnsi"/>
          <w:sz w:val="20"/>
          <w:szCs w:val="20"/>
        </w:rPr>
        <w:t>,</w:t>
      </w:r>
      <w:r w:rsidRPr="008608E8">
        <w:rPr>
          <w:rFonts w:eastAsiaTheme="minorHAnsi"/>
          <w:sz w:val="20"/>
          <w:szCs w:val="20"/>
        </w:rPr>
        <w:t xml:space="preserve"> </w:t>
      </w:r>
      <w:r>
        <w:rPr>
          <w:rFonts w:eastAsiaTheme="minorHAnsi"/>
          <w:sz w:val="20"/>
          <w:szCs w:val="20"/>
        </w:rPr>
        <w:t xml:space="preserve">pp </w:t>
      </w:r>
      <w:r w:rsidRPr="008608E8">
        <w:rPr>
          <w:rFonts w:eastAsiaTheme="minorHAnsi"/>
          <w:sz w:val="20"/>
          <w:szCs w:val="20"/>
        </w:rPr>
        <w:t>51</w:t>
      </w:r>
      <w:r>
        <w:rPr>
          <w:rFonts w:eastAsiaTheme="minorHAnsi"/>
          <w:sz w:val="20"/>
          <w:szCs w:val="20"/>
        </w:rPr>
        <w:t xml:space="preserve"> – 84</w:t>
      </w:r>
      <w:r w:rsidRPr="008608E8">
        <w:rPr>
          <w:rFonts w:eastAsiaTheme="minorHAnsi"/>
          <w:sz w:val="20"/>
          <w:szCs w:val="20"/>
        </w:rPr>
        <w:t>.</w:t>
      </w:r>
      <w:r>
        <w:rPr>
          <w:rFonts w:eastAsiaTheme="minorHAnsi"/>
          <w:sz w:val="20"/>
          <w:szCs w:val="20"/>
        </w:rPr>
        <w:t xml:space="preserve"> </w:t>
      </w:r>
      <w:hyperlink r:id="rId50" w:history="1">
        <w:r w:rsidRPr="00AF1736">
          <w:rPr>
            <w:rStyle w:val="Hyperlink"/>
            <w:rFonts w:eastAsiaTheme="minorHAnsi"/>
            <w:sz w:val="20"/>
            <w:szCs w:val="20"/>
          </w:rPr>
          <w:t>https://doi.org/10.1007/s11069-010-9622-6</w:t>
        </w:r>
      </w:hyperlink>
    </w:p>
    <w:p w14:paraId="431ABCB0" w14:textId="73C594E9" w:rsidR="00461AA2" w:rsidRPr="00461AA2" w:rsidRDefault="00461AA2" w:rsidP="009962FF">
      <w:pPr>
        <w:autoSpaceDE w:val="0"/>
        <w:autoSpaceDN w:val="0"/>
        <w:adjustRightInd w:val="0"/>
        <w:rPr>
          <w:rFonts w:eastAsiaTheme="minorHAnsi"/>
          <w:sz w:val="20"/>
          <w:szCs w:val="20"/>
        </w:rPr>
      </w:pPr>
    </w:p>
    <w:p w14:paraId="76B07F28" w14:textId="2A66FECA" w:rsidR="008812EB" w:rsidRDefault="00461AA2" w:rsidP="008812EB">
      <w:pPr>
        <w:rPr>
          <w:rFonts w:eastAsiaTheme="minorHAnsi"/>
          <w:sz w:val="20"/>
          <w:szCs w:val="20"/>
        </w:rPr>
      </w:pPr>
      <w:proofErr w:type="spellStart"/>
      <w:r w:rsidRPr="00461AA2">
        <w:rPr>
          <w:rFonts w:eastAsiaTheme="minorHAnsi"/>
          <w:sz w:val="20"/>
          <w:szCs w:val="20"/>
        </w:rPr>
        <w:t>Barkan</w:t>
      </w:r>
      <w:proofErr w:type="spellEnd"/>
      <w:r w:rsidRPr="00461AA2">
        <w:rPr>
          <w:rFonts w:eastAsiaTheme="minorHAnsi"/>
          <w:sz w:val="20"/>
          <w:szCs w:val="20"/>
        </w:rPr>
        <w:t>, R., ten Brink, U.S., Lin, J., 2009, Far field tsunami simulations of the 1755 Lisbon earthquake: Implications for tsunami hazard to the U.S. East</w:t>
      </w:r>
      <w:r>
        <w:rPr>
          <w:rFonts w:eastAsiaTheme="minorHAnsi"/>
          <w:sz w:val="20"/>
          <w:szCs w:val="20"/>
        </w:rPr>
        <w:t xml:space="preserve"> </w:t>
      </w:r>
      <w:r w:rsidRPr="00461AA2">
        <w:rPr>
          <w:rFonts w:eastAsiaTheme="minorHAnsi"/>
          <w:sz w:val="20"/>
          <w:szCs w:val="20"/>
        </w:rPr>
        <w:t xml:space="preserve">Coast and the Caribbean Tsunami hazard along the U.S. Atlantic coast, </w:t>
      </w:r>
      <w:r w:rsidRPr="00461AA2">
        <w:rPr>
          <w:rFonts w:eastAsiaTheme="minorHAnsi"/>
          <w:i/>
          <w:iCs/>
          <w:sz w:val="20"/>
          <w:szCs w:val="20"/>
        </w:rPr>
        <w:t>Marine Geology</w:t>
      </w:r>
      <w:r>
        <w:rPr>
          <w:rFonts w:eastAsiaTheme="minorHAnsi"/>
          <w:sz w:val="20"/>
          <w:szCs w:val="20"/>
        </w:rPr>
        <w:t>,</w:t>
      </w:r>
      <w:r w:rsidRPr="00461AA2">
        <w:rPr>
          <w:rFonts w:eastAsiaTheme="minorHAnsi"/>
          <w:sz w:val="20"/>
          <w:szCs w:val="20"/>
        </w:rPr>
        <w:t xml:space="preserve"> 264, </w:t>
      </w:r>
      <w:r>
        <w:rPr>
          <w:rFonts w:eastAsiaTheme="minorHAnsi"/>
          <w:sz w:val="20"/>
          <w:szCs w:val="20"/>
        </w:rPr>
        <w:t xml:space="preserve">pp. </w:t>
      </w:r>
      <w:r w:rsidRPr="00461AA2">
        <w:rPr>
          <w:rFonts w:eastAsiaTheme="minorHAnsi"/>
          <w:sz w:val="20"/>
          <w:szCs w:val="20"/>
        </w:rPr>
        <w:t>109</w:t>
      </w:r>
      <w:r>
        <w:rPr>
          <w:rFonts w:eastAsiaTheme="minorHAnsi"/>
          <w:sz w:val="20"/>
          <w:szCs w:val="20"/>
        </w:rPr>
        <w:t xml:space="preserve"> </w:t>
      </w:r>
      <w:r w:rsidRPr="00461AA2">
        <w:rPr>
          <w:rFonts w:eastAsiaTheme="minorHAnsi"/>
          <w:sz w:val="20"/>
          <w:szCs w:val="20"/>
        </w:rPr>
        <w:t>–</w:t>
      </w:r>
      <w:r>
        <w:rPr>
          <w:rFonts w:eastAsiaTheme="minorHAnsi"/>
          <w:sz w:val="20"/>
          <w:szCs w:val="20"/>
        </w:rPr>
        <w:t xml:space="preserve"> </w:t>
      </w:r>
      <w:r w:rsidRPr="00461AA2">
        <w:rPr>
          <w:rFonts w:eastAsiaTheme="minorHAnsi"/>
          <w:sz w:val="20"/>
          <w:szCs w:val="20"/>
        </w:rPr>
        <w:t>122.</w:t>
      </w:r>
      <w:r w:rsidR="008812EB">
        <w:rPr>
          <w:rFonts w:eastAsiaTheme="minorHAnsi"/>
          <w:sz w:val="20"/>
          <w:szCs w:val="20"/>
        </w:rPr>
        <w:t xml:space="preserve"> </w:t>
      </w:r>
      <w:hyperlink r:id="rId51" w:history="1">
        <w:r w:rsidR="008812EB" w:rsidRPr="00AF1736">
          <w:rPr>
            <w:rStyle w:val="Hyperlink"/>
            <w:rFonts w:eastAsiaTheme="minorHAnsi"/>
            <w:sz w:val="20"/>
            <w:szCs w:val="20"/>
          </w:rPr>
          <w:t>https://doi.org/10.1016/j.margeo.2008.10.010</w:t>
        </w:r>
      </w:hyperlink>
    </w:p>
    <w:p w14:paraId="3D65DBDB" w14:textId="77777777" w:rsidR="00975578" w:rsidRPr="002C73A1" w:rsidRDefault="00975578" w:rsidP="0074344E">
      <w:pPr>
        <w:autoSpaceDE w:val="0"/>
        <w:autoSpaceDN w:val="0"/>
        <w:adjustRightInd w:val="0"/>
        <w:rPr>
          <w:rFonts w:eastAsiaTheme="minorHAnsi"/>
          <w:sz w:val="20"/>
          <w:szCs w:val="20"/>
        </w:rPr>
      </w:pPr>
    </w:p>
    <w:p w14:paraId="60F876F4" w14:textId="3483612C" w:rsidR="00B16A27" w:rsidRDefault="00975578" w:rsidP="00E05C80">
      <w:pPr>
        <w:autoSpaceDE w:val="0"/>
        <w:autoSpaceDN w:val="0"/>
        <w:adjustRightInd w:val="0"/>
        <w:rPr>
          <w:rStyle w:val="Hyperlink"/>
          <w:rFonts w:eastAsiaTheme="minorHAnsi"/>
          <w:sz w:val="20"/>
          <w:szCs w:val="20"/>
        </w:rPr>
      </w:pPr>
      <w:r w:rsidRPr="002C73A1">
        <w:rPr>
          <w:rFonts w:eastAsiaTheme="minorHAnsi"/>
          <w:sz w:val="20"/>
          <w:szCs w:val="20"/>
        </w:rPr>
        <w:t xml:space="preserve">Briggs, M.J., </w:t>
      </w:r>
      <w:proofErr w:type="spellStart"/>
      <w:r w:rsidRPr="002C73A1">
        <w:rPr>
          <w:rFonts w:eastAsiaTheme="minorHAnsi"/>
          <w:sz w:val="20"/>
          <w:szCs w:val="20"/>
        </w:rPr>
        <w:t>Synolakis</w:t>
      </w:r>
      <w:proofErr w:type="spellEnd"/>
      <w:r w:rsidRPr="002C73A1">
        <w:rPr>
          <w:rFonts w:eastAsiaTheme="minorHAnsi"/>
          <w:sz w:val="20"/>
          <w:szCs w:val="20"/>
        </w:rPr>
        <w:t>, C.E., Harkins, G.S., Green, D.R.</w:t>
      </w:r>
      <w:r>
        <w:rPr>
          <w:rFonts w:eastAsiaTheme="minorHAnsi"/>
          <w:sz w:val="20"/>
          <w:szCs w:val="20"/>
        </w:rPr>
        <w:t xml:space="preserve">, </w:t>
      </w:r>
      <w:r w:rsidRPr="002C73A1">
        <w:rPr>
          <w:rFonts w:eastAsiaTheme="minorHAnsi"/>
          <w:sz w:val="20"/>
          <w:szCs w:val="20"/>
        </w:rPr>
        <w:t>1995</w:t>
      </w:r>
      <w:r>
        <w:rPr>
          <w:rFonts w:eastAsiaTheme="minorHAnsi"/>
          <w:sz w:val="20"/>
          <w:szCs w:val="20"/>
        </w:rPr>
        <w:t>,</w:t>
      </w:r>
      <w:r w:rsidRPr="002C73A1">
        <w:rPr>
          <w:rFonts w:eastAsiaTheme="minorHAnsi"/>
          <w:sz w:val="20"/>
          <w:szCs w:val="20"/>
        </w:rPr>
        <w:t xml:space="preserve"> Laboratory experiments of tsunami runup on a circular island</w:t>
      </w:r>
      <w:r>
        <w:rPr>
          <w:rFonts w:eastAsiaTheme="minorHAnsi"/>
          <w:sz w:val="20"/>
          <w:szCs w:val="20"/>
        </w:rPr>
        <w:t>,</w:t>
      </w:r>
      <w:r w:rsidRPr="002C73A1">
        <w:rPr>
          <w:rFonts w:eastAsiaTheme="minorHAnsi"/>
          <w:sz w:val="20"/>
          <w:szCs w:val="20"/>
        </w:rPr>
        <w:t xml:space="preserve"> </w:t>
      </w:r>
      <w:r w:rsidRPr="00891CFD">
        <w:rPr>
          <w:rFonts w:eastAsiaTheme="minorHAnsi"/>
          <w:i/>
          <w:iCs/>
          <w:sz w:val="20"/>
          <w:szCs w:val="20"/>
        </w:rPr>
        <w:t>Pure and Applied Geophysics</w:t>
      </w:r>
      <w:r w:rsidRPr="002C73A1">
        <w:rPr>
          <w:rFonts w:eastAsiaTheme="minorHAnsi"/>
          <w:sz w:val="20"/>
          <w:szCs w:val="20"/>
        </w:rPr>
        <w:t>, 144</w:t>
      </w:r>
      <w:r>
        <w:rPr>
          <w:rFonts w:eastAsiaTheme="minorHAnsi"/>
          <w:sz w:val="20"/>
          <w:szCs w:val="20"/>
        </w:rPr>
        <w:t xml:space="preserve"> </w:t>
      </w:r>
      <w:r w:rsidRPr="002C73A1">
        <w:rPr>
          <w:rFonts w:eastAsiaTheme="minorHAnsi"/>
          <w:sz w:val="20"/>
          <w:szCs w:val="20"/>
        </w:rPr>
        <w:t>(3</w:t>
      </w:r>
      <w:r>
        <w:rPr>
          <w:rFonts w:eastAsiaTheme="minorHAnsi"/>
          <w:sz w:val="20"/>
          <w:szCs w:val="20"/>
        </w:rPr>
        <w:t xml:space="preserve"> – 4</w:t>
      </w:r>
      <w:r w:rsidRPr="002C73A1">
        <w:rPr>
          <w:rFonts w:eastAsiaTheme="minorHAnsi"/>
          <w:sz w:val="20"/>
          <w:szCs w:val="20"/>
        </w:rPr>
        <w:t xml:space="preserve">), </w:t>
      </w:r>
      <w:r>
        <w:rPr>
          <w:rFonts w:eastAsiaTheme="minorHAnsi"/>
          <w:sz w:val="20"/>
          <w:szCs w:val="20"/>
        </w:rPr>
        <w:t xml:space="preserve">pp. </w:t>
      </w:r>
      <w:r w:rsidRPr="002C73A1">
        <w:rPr>
          <w:rFonts w:eastAsiaTheme="minorHAnsi"/>
          <w:sz w:val="20"/>
          <w:szCs w:val="20"/>
        </w:rPr>
        <w:t>569</w:t>
      </w:r>
      <w:r>
        <w:rPr>
          <w:rFonts w:eastAsiaTheme="minorHAnsi"/>
          <w:sz w:val="20"/>
          <w:szCs w:val="20"/>
        </w:rPr>
        <w:t xml:space="preserve"> </w:t>
      </w:r>
      <w:r w:rsidRPr="002C73A1">
        <w:rPr>
          <w:rFonts w:eastAsiaTheme="minorHAnsi"/>
          <w:sz w:val="20"/>
          <w:szCs w:val="20"/>
        </w:rPr>
        <w:t>–</w:t>
      </w:r>
      <w:r>
        <w:rPr>
          <w:rFonts w:eastAsiaTheme="minorHAnsi"/>
          <w:sz w:val="20"/>
          <w:szCs w:val="20"/>
        </w:rPr>
        <w:t xml:space="preserve"> </w:t>
      </w:r>
      <w:r w:rsidRPr="002C73A1">
        <w:rPr>
          <w:rFonts w:eastAsiaTheme="minorHAnsi"/>
          <w:sz w:val="20"/>
          <w:szCs w:val="20"/>
        </w:rPr>
        <w:t>593.</w:t>
      </w:r>
      <w:r>
        <w:rPr>
          <w:rFonts w:eastAsiaTheme="minorHAnsi"/>
          <w:sz w:val="20"/>
          <w:szCs w:val="20"/>
        </w:rPr>
        <w:t xml:space="preserve"> </w:t>
      </w:r>
      <w:hyperlink r:id="rId52" w:history="1">
        <w:r w:rsidRPr="00727658">
          <w:rPr>
            <w:rStyle w:val="Hyperlink"/>
            <w:rFonts w:eastAsiaTheme="minorHAnsi"/>
            <w:sz w:val="20"/>
            <w:szCs w:val="20"/>
          </w:rPr>
          <w:t>https://doi.org/</w:t>
        </w:r>
        <w:r w:rsidRPr="00E05C80">
          <w:rPr>
            <w:rStyle w:val="Hyperlink"/>
            <w:rFonts w:eastAsiaTheme="minorHAnsi"/>
            <w:sz w:val="20"/>
            <w:szCs w:val="20"/>
          </w:rPr>
          <w:t>10.1007/978-3-0348-7279-9_12</w:t>
        </w:r>
      </w:hyperlink>
    </w:p>
    <w:p w14:paraId="2F33A47C" w14:textId="77777777" w:rsidR="00B16A27" w:rsidRDefault="00B16A27" w:rsidP="00E05C80">
      <w:pPr>
        <w:autoSpaceDE w:val="0"/>
        <w:autoSpaceDN w:val="0"/>
        <w:adjustRightInd w:val="0"/>
        <w:rPr>
          <w:rStyle w:val="Hyperlink"/>
          <w:rFonts w:eastAsiaTheme="minorHAnsi"/>
          <w:sz w:val="20"/>
          <w:szCs w:val="20"/>
        </w:rPr>
      </w:pPr>
    </w:p>
    <w:p w14:paraId="29F282A2" w14:textId="55A6AC14" w:rsidR="00B16A27" w:rsidRDefault="00B16A27" w:rsidP="00B16A27">
      <w:pPr>
        <w:outlineLvl w:val="2"/>
        <w:rPr>
          <w:sz w:val="20"/>
          <w:szCs w:val="20"/>
        </w:rPr>
      </w:pPr>
      <w:r w:rsidRPr="00B16A27">
        <w:rPr>
          <w:sz w:val="20"/>
          <w:szCs w:val="20"/>
        </w:rPr>
        <w:t>GEBCO Compilation Group</w:t>
      </w:r>
      <w:r>
        <w:rPr>
          <w:sz w:val="20"/>
          <w:szCs w:val="20"/>
        </w:rPr>
        <w:t xml:space="preserve">, </w:t>
      </w:r>
      <w:r w:rsidRPr="00B16A27">
        <w:rPr>
          <w:sz w:val="20"/>
          <w:szCs w:val="20"/>
        </w:rPr>
        <w:t>2021</w:t>
      </w:r>
      <w:r>
        <w:rPr>
          <w:sz w:val="20"/>
          <w:szCs w:val="20"/>
        </w:rPr>
        <w:t xml:space="preserve">, </w:t>
      </w:r>
      <w:r w:rsidRPr="00B16A27">
        <w:rPr>
          <w:sz w:val="20"/>
          <w:szCs w:val="20"/>
        </w:rPr>
        <w:t>GEBCO 2021 Grid</w:t>
      </w:r>
      <w:r>
        <w:rPr>
          <w:sz w:val="20"/>
          <w:szCs w:val="20"/>
        </w:rPr>
        <w:t xml:space="preserve">. </w:t>
      </w:r>
      <w:hyperlink r:id="rId53" w:history="1">
        <w:r w:rsidRPr="00AF1736">
          <w:rPr>
            <w:rStyle w:val="Hyperlink"/>
            <w:sz w:val="20"/>
            <w:szCs w:val="20"/>
          </w:rPr>
          <w:t>https://doi.org/</w:t>
        </w:r>
        <w:r w:rsidRPr="00B16A27">
          <w:rPr>
            <w:rStyle w:val="Hyperlink"/>
            <w:sz w:val="20"/>
            <w:szCs w:val="20"/>
          </w:rPr>
          <w:t>10.5285/c6612cbe-50b3-0cff-e053-6c86abc09f8f</w:t>
        </w:r>
      </w:hyperlink>
    </w:p>
    <w:p w14:paraId="34D7DF94" w14:textId="77777777" w:rsidR="00B16A27" w:rsidRPr="00B16A27" w:rsidRDefault="00B16A27" w:rsidP="00B16A27">
      <w:pPr>
        <w:outlineLvl w:val="2"/>
        <w:rPr>
          <w:sz w:val="20"/>
          <w:szCs w:val="20"/>
        </w:rPr>
      </w:pPr>
    </w:p>
    <w:p w14:paraId="10BFB595" w14:textId="06412C23" w:rsidR="00975578" w:rsidRDefault="00975578" w:rsidP="009962FF">
      <w:pPr>
        <w:autoSpaceDE w:val="0"/>
        <w:autoSpaceDN w:val="0"/>
        <w:adjustRightInd w:val="0"/>
        <w:rPr>
          <w:sz w:val="20"/>
          <w:szCs w:val="20"/>
        </w:rPr>
      </w:pPr>
      <w:proofErr w:type="spellStart"/>
      <w:r w:rsidRPr="002C73A1">
        <w:rPr>
          <w:sz w:val="20"/>
          <w:szCs w:val="20"/>
        </w:rPr>
        <w:t>Harbitz</w:t>
      </w:r>
      <w:proofErr w:type="spellEnd"/>
      <w:r w:rsidRPr="002C73A1">
        <w:rPr>
          <w:sz w:val="20"/>
          <w:szCs w:val="20"/>
        </w:rPr>
        <w:t xml:space="preserve">, C.B., </w:t>
      </w:r>
      <w:proofErr w:type="spellStart"/>
      <w:r w:rsidRPr="002C73A1">
        <w:rPr>
          <w:sz w:val="20"/>
          <w:szCs w:val="20"/>
        </w:rPr>
        <w:t>Glimsdal</w:t>
      </w:r>
      <w:proofErr w:type="spellEnd"/>
      <w:r>
        <w:rPr>
          <w:sz w:val="20"/>
          <w:szCs w:val="20"/>
        </w:rPr>
        <w:t>,</w:t>
      </w:r>
      <w:r w:rsidRPr="002C73A1">
        <w:rPr>
          <w:sz w:val="20"/>
          <w:szCs w:val="20"/>
        </w:rPr>
        <w:t xml:space="preserve"> S., </w:t>
      </w:r>
      <w:proofErr w:type="spellStart"/>
      <w:r w:rsidRPr="002C73A1">
        <w:rPr>
          <w:sz w:val="20"/>
          <w:szCs w:val="20"/>
        </w:rPr>
        <w:t>Bazin</w:t>
      </w:r>
      <w:proofErr w:type="spellEnd"/>
      <w:r>
        <w:rPr>
          <w:sz w:val="20"/>
          <w:szCs w:val="20"/>
        </w:rPr>
        <w:t>,</w:t>
      </w:r>
      <w:r w:rsidRPr="002C73A1">
        <w:rPr>
          <w:sz w:val="20"/>
          <w:szCs w:val="20"/>
        </w:rPr>
        <w:t xml:space="preserve"> S., Zamora</w:t>
      </w:r>
      <w:r>
        <w:rPr>
          <w:sz w:val="20"/>
          <w:szCs w:val="20"/>
        </w:rPr>
        <w:t>,</w:t>
      </w:r>
      <w:r w:rsidRPr="002C73A1">
        <w:rPr>
          <w:sz w:val="20"/>
          <w:szCs w:val="20"/>
        </w:rPr>
        <w:t xml:space="preserve"> N., </w:t>
      </w:r>
      <w:proofErr w:type="spellStart"/>
      <w:r w:rsidRPr="002C73A1">
        <w:rPr>
          <w:sz w:val="20"/>
          <w:szCs w:val="20"/>
        </w:rPr>
        <w:t>Løvholt</w:t>
      </w:r>
      <w:proofErr w:type="spellEnd"/>
      <w:r>
        <w:rPr>
          <w:sz w:val="20"/>
          <w:szCs w:val="20"/>
        </w:rPr>
        <w:t>,</w:t>
      </w:r>
      <w:r w:rsidRPr="002C73A1">
        <w:rPr>
          <w:sz w:val="20"/>
          <w:szCs w:val="20"/>
        </w:rPr>
        <w:t xml:space="preserve"> F., </w:t>
      </w:r>
      <w:proofErr w:type="spellStart"/>
      <w:r w:rsidRPr="002C73A1">
        <w:rPr>
          <w:sz w:val="20"/>
          <w:szCs w:val="20"/>
        </w:rPr>
        <w:t>Bungum</w:t>
      </w:r>
      <w:proofErr w:type="spellEnd"/>
      <w:r>
        <w:rPr>
          <w:sz w:val="20"/>
          <w:szCs w:val="20"/>
        </w:rPr>
        <w:t>,</w:t>
      </w:r>
      <w:r w:rsidRPr="002C73A1">
        <w:rPr>
          <w:sz w:val="20"/>
          <w:szCs w:val="20"/>
        </w:rPr>
        <w:t xml:space="preserve"> H., </w:t>
      </w:r>
      <w:proofErr w:type="spellStart"/>
      <w:r w:rsidRPr="002C73A1">
        <w:rPr>
          <w:sz w:val="20"/>
          <w:szCs w:val="20"/>
        </w:rPr>
        <w:t>Smebye</w:t>
      </w:r>
      <w:proofErr w:type="spellEnd"/>
      <w:r>
        <w:rPr>
          <w:sz w:val="20"/>
          <w:szCs w:val="20"/>
        </w:rPr>
        <w:t>,</w:t>
      </w:r>
      <w:r w:rsidRPr="002C73A1">
        <w:rPr>
          <w:sz w:val="20"/>
          <w:szCs w:val="20"/>
        </w:rPr>
        <w:t xml:space="preserve"> H., </w:t>
      </w:r>
      <w:proofErr w:type="spellStart"/>
      <w:r w:rsidRPr="002C73A1">
        <w:rPr>
          <w:sz w:val="20"/>
          <w:szCs w:val="20"/>
        </w:rPr>
        <w:t>Gauer</w:t>
      </w:r>
      <w:proofErr w:type="spellEnd"/>
      <w:r>
        <w:rPr>
          <w:sz w:val="20"/>
          <w:szCs w:val="20"/>
        </w:rPr>
        <w:t>,</w:t>
      </w:r>
      <w:r w:rsidRPr="002C73A1">
        <w:rPr>
          <w:sz w:val="20"/>
          <w:szCs w:val="20"/>
        </w:rPr>
        <w:t xml:space="preserve"> P., </w:t>
      </w:r>
      <w:proofErr w:type="spellStart"/>
      <w:r w:rsidRPr="002C73A1">
        <w:rPr>
          <w:sz w:val="20"/>
          <w:szCs w:val="20"/>
        </w:rPr>
        <w:t>Kjekstad</w:t>
      </w:r>
      <w:proofErr w:type="spellEnd"/>
      <w:r>
        <w:rPr>
          <w:sz w:val="20"/>
          <w:szCs w:val="20"/>
        </w:rPr>
        <w:t>,</w:t>
      </w:r>
      <w:r w:rsidRPr="002C73A1">
        <w:rPr>
          <w:sz w:val="20"/>
          <w:szCs w:val="20"/>
        </w:rPr>
        <w:t xml:space="preserve"> O., 2012, Tsunami hazard in the Caribbean: Regional exposure derived from credible </w:t>
      </w:r>
      <w:proofErr w:type="gramStart"/>
      <w:r w:rsidRPr="002C73A1">
        <w:rPr>
          <w:sz w:val="20"/>
          <w:szCs w:val="20"/>
        </w:rPr>
        <w:t>worst case</w:t>
      </w:r>
      <w:proofErr w:type="gramEnd"/>
      <w:r w:rsidRPr="002C73A1">
        <w:rPr>
          <w:sz w:val="20"/>
          <w:szCs w:val="20"/>
        </w:rPr>
        <w:t xml:space="preserve"> scenarios, </w:t>
      </w:r>
      <w:r w:rsidRPr="000743FA">
        <w:rPr>
          <w:i/>
          <w:iCs/>
          <w:sz w:val="20"/>
          <w:szCs w:val="20"/>
        </w:rPr>
        <w:t>Continental Shelf Research</w:t>
      </w:r>
      <w:r w:rsidRPr="002C73A1">
        <w:rPr>
          <w:sz w:val="20"/>
          <w:szCs w:val="20"/>
        </w:rPr>
        <w:t>, Vol.</w:t>
      </w:r>
      <w:r>
        <w:rPr>
          <w:sz w:val="20"/>
          <w:szCs w:val="20"/>
        </w:rPr>
        <w:t xml:space="preserve"> </w:t>
      </w:r>
      <w:r w:rsidRPr="002C73A1">
        <w:rPr>
          <w:sz w:val="20"/>
          <w:szCs w:val="20"/>
        </w:rPr>
        <w:t>8, pp.1</w:t>
      </w:r>
      <w:r>
        <w:rPr>
          <w:sz w:val="20"/>
          <w:szCs w:val="20"/>
        </w:rPr>
        <w:t xml:space="preserve"> </w:t>
      </w:r>
      <w:r w:rsidRPr="002C73A1">
        <w:rPr>
          <w:sz w:val="20"/>
          <w:szCs w:val="20"/>
        </w:rPr>
        <w:t>–</w:t>
      </w:r>
      <w:r>
        <w:rPr>
          <w:sz w:val="20"/>
          <w:szCs w:val="20"/>
        </w:rPr>
        <w:t xml:space="preserve"> </w:t>
      </w:r>
      <w:r w:rsidRPr="002C73A1">
        <w:rPr>
          <w:sz w:val="20"/>
          <w:szCs w:val="20"/>
        </w:rPr>
        <w:t>23</w:t>
      </w:r>
      <w:r>
        <w:rPr>
          <w:sz w:val="20"/>
          <w:szCs w:val="20"/>
        </w:rPr>
        <w:t>.</w:t>
      </w:r>
      <w:r w:rsidRPr="002C73A1">
        <w:rPr>
          <w:sz w:val="20"/>
          <w:szCs w:val="20"/>
        </w:rPr>
        <w:t xml:space="preserve"> </w:t>
      </w:r>
      <w:hyperlink r:id="rId54" w:history="1">
        <w:r w:rsidRPr="00727658">
          <w:rPr>
            <w:rStyle w:val="Hyperlink"/>
            <w:sz w:val="20"/>
            <w:szCs w:val="20"/>
          </w:rPr>
          <w:t>https://doi.org/10.1016/j.csr.2012.02.006</w:t>
        </w:r>
      </w:hyperlink>
    </w:p>
    <w:p w14:paraId="65F1A08C" w14:textId="77777777" w:rsidR="00975578" w:rsidRPr="002C73A1" w:rsidRDefault="00975578" w:rsidP="009962FF">
      <w:pPr>
        <w:autoSpaceDE w:val="0"/>
        <w:autoSpaceDN w:val="0"/>
        <w:adjustRightInd w:val="0"/>
        <w:rPr>
          <w:sz w:val="20"/>
          <w:szCs w:val="20"/>
        </w:rPr>
      </w:pPr>
    </w:p>
    <w:p w14:paraId="25A5BF64" w14:textId="0D46ECB2" w:rsidR="00975578" w:rsidRDefault="00975578" w:rsidP="003806D7">
      <w:pPr>
        <w:autoSpaceDE w:val="0"/>
        <w:autoSpaceDN w:val="0"/>
        <w:adjustRightInd w:val="0"/>
        <w:rPr>
          <w:sz w:val="20"/>
          <w:szCs w:val="20"/>
        </w:rPr>
      </w:pPr>
      <w:r w:rsidRPr="002C73A1">
        <w:rPr>
          <w:sz w:val="20"/>
          <w:szCs w:val="20"/>
        </w:rPr>
        <w:t>IOC-UNESCO</w:t>
      </w:r>
      <w:r>
        <w:rPr>
          <w:sz w:val="20"/>
          <w:szCs w:val="20"/>
        </w:rPr>
        <w:t>,</w:t>
      </w:r>
      <w:r w:rsidRPr="002C73A1">
        <w:rPr>
          <w:sz w:val="20"/>
          <w:szCs w:val="20"/>
        </w:rPr>
        <w:t xml:space="preserve"> 2020</w:t>
      </w:r>
      <w:r>
        <w:rPr>
          <w:sz w:val="20"/>
          <w:szCs w:val="20"/>
        </w:rPr>
        <w:t>,</w:t>
      </w:r>
      <w:r w:rsidRPr="007D2692">
        <w:rPr>
          <w:sz w:val="20"/>
          <w:szCs w:val="20"/>
        </w:rPr>
        <w:t xml:space="preserve"> Experts Meeting on Sources of Tsunamis in the Lesser Antilles. Fort-de-France, Martinique (France), 18</w:t>
      </w:r>
      <w:r>
        <w:rPr>
          <w:sz w:val="20"/>
          <w:szCs w:val="20"/>
        </w:rPr>
        <w:t xml:space="preserve"> </w:t>
      </w:r>
      <w:r w:rsidRPr="007D2692">
        <w:rPr>
          <w:sz w:val="20"/>
          <w:szCs w:val="20"/>
        </w:rPr>
        <w:t>–</w:t>
      </w:r>
      <w:r>
        <w:rPr>
          <w:sz w:val="20"/>
          <w:szCs w:val="20"/>
        </w:rPr>
        <w:t xml:space="preserve"> </w:t>
      </w:r>
      <w:r w:rsidRPr="007D2692">
        <w:rPr>
          <w:sz w:val="20"/>
          <w:szCs w:val="20"/>
        </w:rPr>
        <w:t>20 March 2019</w:t>
      </w:r>
      <w:r>
        <w:rPr>
          <w:sz w:val="20"/>
          <w:szCs w:val="20"/>
        </w:rPr>
        <w:t>,</w:t>
      </w:r>
      <w:r w:rsidRPr="002C73A1">
        <w:rPr>
          <w:i/>
          <w:iCs/>
          <w:sz w:val="20"/>
          <w:szCs w:val="20"/>
        </w:rPr>
        <w:t xml:space="preserve"> </w:t>
      </w:r>
      <w:r w:rsidRPr="002C73A1">
        <w:rPr>
          <w:sz w:val="20"/>
          <w:szCs w:val="20"/>
        </w:rPr>
        <w:t xml:space="preserve">Paris, </w:t>
      </w:r>
      <w:r w:rsidRPr="007D2692">
        <w:rPr>
          <w:i/>
          <w:iCs/>
          <w:sz w:val="20"/>
          <w:szCs w:val="20"/>
        </w:rPr>
        <w:t>UNESCO</w:t>
      </w:r>
      <w:r>
        <w:rPr>
          <w:sz w:val="20"/>
          <w:szCs w:val="20"/>
        </w:rPr>
        <w:t>, 291 p.</w:t>
      </w:r>
    </w:p>
    <w:p w14:paraId="74F3220E" w14:textId="77777777" w:rsidR="00975578" w:rsidRPr="002C73A1" w:rsidRDefault="00975578" w:rsidP="003806D7">
      <w:pPr>
        <w:autoSpaceDE w:val="0"/>
        <w:autoSpaceDN w:val="0"/>
        <w:adjustRightInd w:val="0"/>
        <w:rPr>
          <w:sz w:val="20"/>
          <w:szCs w:val="20"/>
        </w:rPr>
      </w:pPr>
    </w:p>
    <w:p w14:paraId="62AC23E3" w14:textId="33807CB3" w:rsidR="00975578" w:rsidRDefault="00975578" w:rsidP="0074344E">
      <w:pPr>
        <w:autoSpaceDE w:val="0"/>
        <w:autoSpaceDN w:val="0"/>
        <w:adjustRightInd w:val="0"/>
        <w:rPr>
          <w:rFonts w:eastAsiaTheme="minorHAnsi"/>
          <w:sz w:val="20"/>
          <w:szCs w:val="20"/>
        </w:rPr>
      </w:pPr>
      <w:proofErr w:type="spellStart"/>
      <w:r w:rsidRPr="002C73A1">
        <w:rPr>
          <w:rFonts w:eastAsiaTheme="minorHAnsi"/>
          <w:sz w:val="20"/>
          <w:szCs w:val="20"/>
        </w:rPr>
        <w:t>Kânoğlu</w:t>
      </w:r>
      <w:proofErr w:type="spellEnd"/>
      <w:r w:rsidRPr="002C73A1">
        <w:rPr>
          <w:rFonts w:eastAsiaTheme="minorHAnsi"/>
          <w:sz w:val="20"/>
          <w:szCs w:val="20"/>
        </w:rPr>
        <w:t>, U.</w:t>
      </w:r>
      <w:r>
        <w:rPr>
          <w:rFonts w:eastAsiaTheme="minorHAnsi"/>
          <w:sz w:val="20"/>
          <w:szCs w:val="20"/>
        </w:rPr>
        <w:t xml:space="preserve">, </w:t>
      </w:r>
      <w:r w:rsidRPr="002C73A1">
        <w:rPr>
          <w:rFonts w:eastAsiaTheme="minorHAnsi"/>
          <w:sz w:val="20"/>
          <w:szCs w:val="20"/>
        </w:rPr>
        <w:t>1998</w:t>
      </w:r>
      <w:r>
        <w:rPr>
          <w:rFonts w:eastAsiaTheme="minorHAnsi"/>
          <w:sz w:val="20"/>
          <w:szCs w:val="20"/>
        </w:rPr>
        <w:t>,</w:t>
      </w:r>
      <w:r w:rsidRPr="002C73A1">
        <w:rPr>
          <w:rFonts w:eastAsiaTheme="minorHAnsi"/>
          <w:sz w:val="20"/>
          <w:szCs w:val="20"/>
        </w:rPr>
        <w:t xml:space="preserve"> The runup of long waves around piecewise linear bathymetries</w:t>
      </w:r>
      <w:r>
        <w:rPr>
          <w:rFonts w:eastAsiaTheme="minorHAnsi"/>
          <w:sz w:val="20"/>
          <w:szCs w:val="20"/>
        </w:rPr>
        <w:t xml:space="preserve">, </w:t>
      </w:r>
      <w:r w:rsidRPr="002C73A1">
        <w:rPr>
          <w:rFonts w:eastAsiaTheme="minorHAnsi"/>
          <w:sz w:val="20"/>
          <w:szCs w:val="20"/>
        </w:rPr>
        <w:t>Ph.D. thesis, University of Southern California, Los Angeles, Californi</w:t>
      </w:r>
      <w:r>
        <w:rPr>
          <w:rFonts w:eastAsiaTheme="minorHAnsi"/>
          <w:sz w:val="20"/>
          <w:szCs w:val="20"/>
        </w:rPr>
        <w:t xml:space="preserve">a, 292 p. </w:t>
      </w:r>
      <w:hyperlink r:id="rId55" w:history="1">
        <w:r w:rsidRPr="00727658">
          <w:rPr>
            <w:rStyle w:val="Hyperlink"/>
            <w:rFonts w:eastAsiaTheme="minorHAnsi"/>
            <w:sz w:val="20"/>
            <w:szCs w:val="20"/>
          </w:rPr>
          <w:t>https://doi.org/10.25549/usctheses-c17-385538</w:t>
        </w:r>
      </w:hyperlink>
    </w:p>
    <w:p w14:paraId="5F12E693" w14:textId="77777777" w:rsidR="00975578" w:rsidRPr="002C73A1" w:rsidRDefault="00975578" w:rsidP="0074344E">
      <w:pPr>
        <w:autoSpaceDE w:val="0"/>
        <w:autoSpaceDN w:val="0"/>
        <w:adjustRightInd w:val="0"/>
        <w:rPr>
          <w:rFonts w:eastAsiaTheme="minorHAnsi"/>
          <w:sz w:val="20"/>
          <w:szCs w:val="20"/>
        </w:rPr>
      </w:pPr>
    </w:p>
    <w:p w14:paraId="00E99D07" w14:textId="633CA143" w:rsidR="00975578" w:rsidRDefault="00975578" w:rsidP="00551CA3">
      <w:pPr>
        <w:autoSpaceDE w:val="0"/>
        <w:autoSpaceDN w:val="0"/>
        <w:adjustRightInd w:val="0"/>
        <w:rPr>
          <w:rFonts w:eastAsiaTheme="minorHAnsi"/>
          <w:sz w:val="20"/>
          <w:szCs w:val="20"/>
        </w:rPr>
      </w:pPr>
      <w:r w:rsidRPr="002C73A1">
        <w:rPr>
          <w:rFonts w:eastAsiaTheme="minorHAnsi"/>
          <w:sz w:val="20"/>
          <w:szCs w:val="20"/>
        </w:rPr>
        <w:t>Lander, J.F., Whiteside, L.S., Lockridge, P.A.</w:t>
      </w:r>
      <w:r>
        <w:rPr>
          <w:rFonts w:eastAsiaTheme="minorHAnsi"/>
          <w:sz w:val="20"/>
          <w:szCs w:val="20"/>
        </w:rPr>
        <w:t>, 2002,</w:t>
      </w:r>
      <w:r w:rsidRPr="002C73A1">
        <w:rPr>
          <w:rFonts w:eastAsiaTheme="minorHAnsi"/>
          <w:sz w:val="20"/>
          <w:szCs w:val="20"/>
        </w:rPr>
        <w:t xml:space="preserve"> A brief history of tsunami in</w:t>
      </w:r>
      <w:r>
        <w:rPr>
          <w:rFonts w:eastAsiaTheme="minorHAnsi"/>
          <w:sz w:val="20"/>
          <w:szCs w:val="20"/>
        </w:rPr>
        <w:t xml:space="preserve"> </w:t>
      </w:r>
      <w:r w:rsidRPr="002C73A1">
        <w:rPr>
          <w:rFonts w:eastAsiaTheme="minorHAnsi"/>
          <w:sz w:val="20"/>
          <w:szCs w:val="20"/>
        </w:rPr>
        <w:t>the Caribbean Sea</w:t>
      </w:r>
      <w:r>
        <w:rPr>
          <w:rFonts w:eastAsiaTheme="minorHAnsi"/>
          <w:sz w:val="20"/>
          <w:szCs w:val="20"/>
        </w:rPr>
        <w:t>,</w:t>
      </w:r>
      <w:r w:rsidRPr="002C73A1">
        <w:rPr>
          <w:rFonts w:eastAsiaTheme="minorHAnsi"/>
          <w:sz w:val="20"/>
          <w:szCs w:val="20"/>
        </w:rPr>
        <w:t xml:space="preserve"> </w:t>
      </w:r>
      <w:r w:rsidRPr="000743FA">
        <w:rPr>
          <w:rFonts w:eastAsiaTheme="minorHAnsi"/>
          <w:i/>
          <w:iCs/>
          <w:sz w:val="20"/>
          <w:szCs w:val="20"/>
        </w:rPr>
        <w:t>Science of Tsunami Hazards</w:t>
      </w:r>
      <w:r w:rsidRPr="002C73A1">
        <w:rPr>
          <w:rFonts w:eastAsiaTheme="minorHAnsi"/>
          <w:sz w:val="20"/>
          <w:szCs w:val="20"/>
        </w:rPr>
        <w:t xml:space="preserve">, </w:t>
      </w:r>
      <w:r>
        <w:rPr>
          <w:rFonts w:eastAsiaTheme="minorHAnsi"/>
          <w:sz w:val="20"/>
          <w:szCs w:val="20"/>
        </w:rPr>
        <w:t>V</w:t>
      </w:r>
      <w:r w:rsidRPr="002C73A1">
        <w:rPr>
          <w:rFonts w:eastAsiaTheme="minorHAnsi"/>
          <w:sz w:val="20"/>
          <w:szCs w:val="20"/>
        </w:rPr>
        <w:t>ol. 20,</w:t>
      </w:r>
      <w:r>
        <w:rPr>
          <w:rFonts w:eastAsiaTheme="minorHAnsi"/>
          <w:sz w:val="20"/>
          <w:szCs w:val="20"/>
        </w:rPr>
        <w:t xml:space="preserve"> pp.</w:t>
      </w:r>
      <w:r w:rsidRPr="002C73A1">
        <w:rPr>
          <w:rFonts w:eastAsiaTheme="minorHAnsi"/>
          <w:sz w:val="20"/>
          <w:szCs w:val="20"/>
        </w:rPr>
        <w:t xml:space="preserve"> 57</w:t>
      </w:r>
      <w:r>
        <w:rPr>
          <w:rFonts w:eastAsiaTheme="minorHAnsi"/>
          <w:sz w:val="20"/>
          <w:szCs w:val="20"/>
        </w:rPr>
        <w:t xml:space="preserve"> – </w:t>
      </w:r>
      <w:r w:rsidRPr="002C73A1">
        <w:rPr>
          <w:rFonts w:eastAsiaTheme="minorHAnsi"/>
          <w:sz w:val="20"/>
          <w:szCs w:val="20"/>
        </w:rPr>
        <w:t>94.</w:t>
      </w:r>
    </w:p>
    <w:p w14:paraId="2803770F" w14:textId="77777777" w:rsidR="00975578" w:rsidRDefault="00975578" w:rsidP="00551CA3">
      <w:pPr>
        <w:autoSpaceDE w:val="0"/>
        <w:autoSpaceDN w:val="0"/>
        <w:adjustRightInd w:val="0"/>
        <w:rPr>
          <w:rFonts w:eastAsiaTheme="minorHAnsi"/>
          <w:sz w:val="20"/>
          <w:szCs w:val="20"/>
        </w:rPr>
      </w:pPr>
    </w:p>
    <w:p w14:paraId="1D39B5B1" w14:textId="27FB4D9F" w:rsidR="00975578" w:rsidRDefault="00975578" w:rsidP="00E05C80">
      <w:pPr>
        <w:rPr>
          <w:rFonts w:eastAsiaTheme="minorHAnsi"/>
          <w:sz w:val="20"/>
          <w:szCs w:val="20"/>
        </w:rPr>
      </w:pPr>
      <w:r w:rsidRPr="002C73A1">
        <w:rPr>
          <w:rFonts w:eastAsiaTheme="minorHAnsi"/>
          <w:sz w:val="20"/>
          <w:szCs w:val="20"/>
        </w:rPr>
        <w:t xml:space="preserve">Liu, P.L.-F., Cho, Y.S., Briggs, M.J., </w:t>
      </w:r>
      <w:proofErr w:type="spellStart"/>
      <w:r w:rsidRPr="002C73A1">
        <w:rPr>
          <w:rFonts w:eastAsiaTheme="minorHAnsi"/>
          <w:sz w:val="20"/>
          <w:szCs w:val="20"/>
        </w:rPr>
        <w:t>Kânoğlu</w:t>
      </w:r>
      <w:proofErr w:type="spellEnd"/>
      <w:r w:rsidRPr="002C73A1">
        <w:rPr>
          <w:rFonts w:eastAsiaTheme="minorHAnsi"/>
          <w:sz w:val="20"/>
          <w:szCs w:val="20"/>
        </w:rPr>
        <w:t>, U.,</w:t>
      </w:r>
      <w:r>
        <w:rPr>
          <w:rFonts w:eastAsiaTheme="minorHAnsi"/>
          <w:sz w:val="20"/>
          <w:szCs w:val="20"/>
        </w:rPr>
        <w:t xml:space="preserve"> </w:t>
      </w:r>
      <w:proofErr w:type="spellStart"/>
      <w:r w:rsidRPr="002C73A1">
        <w:rPr>
          <w:rFonts w:eastAsiaTheme="minorHAnsi"/>
          <w:sz w:val="20"/>
          <w:szCs w:val="20"/>
        </w:rPr>
        <w:t>Synolakis</w:t>
      </w:r>
      <w:proofErr w:type="spellEnd"/>
      <w:r w:rsidRPr="002C73A1">
        <w:rPr>
          <w:rFonts w:eastAsiaTheme="minorHAnsi"/>
          <w:sz w:val="20"/>
          <w:szCs w:val="20"/>
        </w:rPr>
        <w:t>, C.E.</w:t>
      </w:r>
      <w:r>
        <w:rPr>
          <w:rFonts w:eastAsiaTheme="minorHAnsi"/>
          <w:sz w:val="20"/>
          <w:szCs w:val="20"/>
        </w:rPr>
        <w:t xml:space="preserve">, </w:t>
      </w:r>
      <w:r w:rsidRPr="002C73A1">
        <w:rPr>
          <w:rFonts w:eastAsiaTheme="minorHAnsi"/>
          <w:sz w:val="20"/>
          <w:szCs w:val="20"/>
        </w:rPr>
        <w:t>1995</w:t>
      </w:r>
      <w:r>
        <w:rPr>
          <w:rFonts w:eastAsiaTheme="minorHAnsi"/>
          <w:sz w:val="20"/>
          <w:szCs w:val="20"/>
        </w:rPr>
        <w:t xml:space="preserve">, </w:t>
      </w:r>
      <w:r w:rsidRPr="002C73A1">
        <w:rPr>
          <w:rFonts w:eastAsiaTheme="minorHAnsi"/>
          <w:sz w:val="20"/>
          <w:szCs w:val="20"/>
        </w:rPr>
        <w:t>Runup of solitary waves on a circular island</w:t>
      </w:r>
      <w:r>
        <w:rPr>
          <w:rFonts w:eastAsiaTheme="minorHAnsi"/>
          <w:sz w:val="20"/>
          <w:szCs w:val="20"/>
        </w:rPr>
        <w:t>,</w:t>
      </w:r>
      <w:r w:rsidRPr="002C73A1">
        <w:rPr>
          <w:rFonts w:eastAsiaTheme="minorHAnsi"/>
          <w:sz w:val="20"/>
          <w:szCs w:val="20"/>
        </w:rPr>
        <w:t xml:space="preserve"> </w:t>
      </w:r>
      <w:r w:rsidRPr="00891CFD">
        <w:rPr>
          <w:rFonts w:eastAsiaTheme="minorHAnsi"/>
          <w:i/>
          <w:iCs/>
          <w:sz w:val="20"/>
          <w:szCs w:val="20"/>
        </w:rPr>
        <w:t>Journal of Fluid Mechanics</w:t>
      </w:r>
      <w:r w:rsidRPr="002C73A1">
        <w:rPr>
          <w:rFonts w:eastAsiaTheme="minorHAnsi"/>
          <w:sz w:val="20"/>
          <w:szCs w:val="20"/>
        </w:rPr>
        <w:t xml:space="preserve">, 302, </w:t>
      </w:r>
      <w:r>
        <w:rPr>
          <w:rFonts w:eastAsiaTheme="minorHAnsi"/>
          <w:sz w:val="20"/>
          <w:szCs w:val="20"/>
        </w:rPr>
        <w:t xml:space="preserve">pp. </w:t>
      </w:r>
      <w:r w:rsidRPr="002C73A1">
        <w:rPr>
          <w:rFonts w:eastAsiaTheme="minorHAnsi"/>
          <w:sz w:val="20"/>
          <w:szCs w:val="20"/>
        </w:rPr>
        <w:t>259</w:t>
      </w:r>
      <w:r>
        <w:rPr>
          <w:rFonts w:eastAsiaTheme="minorHAnsi"/>
          <w:sz w:val="20"/>
          <w:szCs w:val="20"/>
        </w:rPr>
        <w:t xml:space="preserve"> </w:t>
      </w:r>
      <w:r w:rsidRPr="002C73A1">
        <w:rPr>
          <w:rFonts w:eastAsiaTheme="minorHAnsi"/>
          <w:sz w:val="20"/>
          <w:szCs w:val="20"/>
        </w:rPr>
        <w:t>–</w:t>
      </w:r>
      <w:r>
        <w:rPr>
          <w:rFonts w:eastAsiaTheme="minorHAnsi"/>
          <w:sz w:val="20"/>
          <w:szCs w:val="20"/>
        </w:rPr>
        <w:t xml:space="preserve"> </w:t>
      </w:r>
      <w:r w:rsidRPr="002C73A1">
        <w:rPr>
          <w:rFonts w:eastAsiaTheme="minorHAnsi"/>
          <w:sz w:val="20"/>
          <w:szCs w:val="20"/>
        </w:rPr>
        <w:t>285.</w:t>
      </w:r>
      <w:r>
        <w:rPr>
          <w:rFonts w:eastAsiaTheme="minorHAnsi"/>
          <w:sz w:val="20"/>
          <w:szCs w:val="20"/>
        </w:rPr>
        <w:t xml:space="preserve"> </w:t>
      </w:r>
      <w:hyperlink r:id="rId56" w:tgtFrame="_blank" w:history="1">
        <w:r w:rsidRPr="00E05C80">
          <w:rPr>
            <w:rFonts w:eastAsiaTheme="minorHAnsi"/>
            <w:sz w:val="20"/>
            <w:szCs w:val="20"/>
          </w:rPr>
          <w:t>https://doi.org/10.1017/S0022112095004095</w:t>
        </w:r>
      </w:hyperlink>
    </w:p>
    <w:p w14:paraId="6EDD9810" w14:textId="77777777" w:rsidR="00975578" w:rsidRPr="00E05C80" w:rsidRDefault="00975578" w:rsidP="00E05C80"/>
    <w:p w14:paraId="49FBF7DB" w14:textId="03A5DBBE" w:rsidR="00975578" w:rsidRDefault="00975578" w:rsidP="003806D7">
      <w:pPr>
        <w:autoSpaceDE w:val="0"/>
        <w:autoSpaceDN w:val="0"/>
        <w:adjustRightInd w:val="0"/>
        <w:rPr>
          <w:rFonts w:eastAsiaTheme="minorHAnsi"/>
          <w:sz w:val="20"/>
          <w:szCs w:val="20"/>
        </w:rPr>
      </w:pPr>
      <w:proofErr w:type="spellStart"/>
      <w:r w:rsidRPr="002C73A1">
        <w:rPr>
          <w:rFonts w:eastAsiaTheme="minorHAnsi"/>
          <w:sz w:val="20"/>
          <w:szCs w:val="20"/>
        </w:rPr>
        <w:t>Løvholt</w:t>
      </w:r>
      <w:proofErr w:type="spellEnd"/>
      <w:r w:rsidRPr="002C73A1">
        <w:rPr>
          <w:rFonts w:eastAsiaTheme="minorHAnsi"/>
          <w:sz w:val="20"/>
          <w:szCs w:val="20"/>
        </w:rPr>
        <w:t xml:space="preserve">, F., </w:t>
      </w:r>
      <w:proofErr w:type="spellStart"/>
      <w:r w:rsidRPr="002C73A1">
        <w:rPr>
          <w:rFonts w:eastAsiaTheme="minorHAnsi"/>
          <w:sz w:val="20"/>
          <w:szCs w:val="20"/>
        </w:rPr>
        <w:t>Glimsdal</w:t>
      </w:r>
      <w:proofErr w:type="spellEnd"/>
      <w:r w:rsidRPr="002C73A1">
        <w:rPr>
          <w:rFonts w:eastAsiaTheme="minorHAnsi"/>
          <w:sz w:val="20"/>
          <w:szCs w:val="20"/>
        </w:rPr>
        <w:t xml:space="preserve">, S., </w:t>
      </w:r>
      <w:proofErr w:type="spellStart"/>
      <w:r w:rsidRPr="002C73A1">
        <w:rPr>
          <w:rFonts w:eastAsiaTheme="minorHAnsi"/>
          <w:sz w:val="20"/>
          <w:szCs w:val="20"/>
        </w:rPr>
        <w:t>Harbitz</w:t>
      </w:r>
      <w:proofErr w:type="spellEnd"/>
      <w:r w:rsidRPr="002C73A1">
        <w:rPr>
          <w:rFonts w:eastAsiaTheme="minorHAnsi"/>
          <w:sz w:val="20"/>
          <w:szCs w:val="20"/>
        </w:rPr>
        <w:t xml:space="preserve">, C.B., Zamora, N., Nadim, F., </w:t>
      </w:r>
      <w:proofErr w:type="spellStart"/>
      <w:r w:rsidRPr="002C73A1">
        <w:rPr>
          <w:rFonts w:eastAsiaTheme="minorHAnsi"/>
          <w:sz w:val="20"/>
          <w:szCs w:val="20"/>
        </w:rPr>
        <w:t>Peduzzi</w:t>
      </w:r>
      <w:proofErr w:type="spellEnd"/>
      <w:r w:rsidRPr="002C73A1">
        <w:rPr>
          <w:rFonts w:eastAsiaTheme="minorHAnsi"/>
          <w:sz w:val="20"/>
          <w:szCs w:val="20"/>
        </w:rPr>
        <w:t xml:space="preserve">, P., Dao, H.I., </w:t>
      </w:r>
      <w:proofErr w:type="spellStart"/>
      <w:r w:rsidRPr="002C73A1">
        <w:rPr>
          <w:rFonts w:eastAsiaTheme="minorHAnsi"/>
          <w:sz w:val="20"/>
          <w:szCs w:val="20"/>
        </w:rPr>
        <w:t>Smebye</w:t>
      </w:r>
      <w:proofErr w:type="spellEnd"/>
      <w:r w:rsidRPr="002C73A1">
        <w:rPr>
          <w:rFonts w:eastAsiaTheme="minorHAnsi"/>
          <w:sz w:val="20"/>
          <w:szCs w:val="20"/>
        </w:rPr>
        <w:t>, H., 2011</w:t>
      </w:r>
      <w:r>
        <w:rPr>
          <w:rFonts w:eastAsiaTheme="minorHAnsi"/>
          <w:sz w:val="20"/>
          <w:szCs w:val="20"/>
        </w:rPr>
        <w:t xml:space="preserve">, </w:t>
      </w:r>
      <w:r w:rsidRPr="002C73A1">
        <w:rPr>
          <w:rFonts w:eastAsiaTheme="minorHAnsi"/>
          <w:sz w:val="20"/>
          <w:szCs w:val="20"/>
        </w:rPr>
        <w:t>Tsunami hazard and exposure on the global scale,</w:t>
      </w:r>
      <w:r>
        <w:rPr>
          <w:rFonts w:eastAsiaTheme="minorHAnsi"/>
          <w:sz w:val="20"/>
          <w:szCs w:val="20"/>
        </w:rPr>
        <w:t xml:space="preserve"> </w:t>
      </w:r>
      <w:r w:rsidRPr="000C083C">
        <w:rPr>
          <w:rFonts w:eastAsiaTheme="minorHAnsi"/>
          <w:i/>
          <w:iCs/>
          <w:sz w:val="20"/>
          <w:szCs w:val="20"/>
        </w:rPr>
        <w:t>Earth-Science Reviews</w:t>
      </w:r>
      <w:r w:rsidRPr="002C73A1">
        <w:rPr>
          <w:rFonts w:eastAsiaTheme="minorHAnsi"/>
          <w:sz w:val="20"/>
          <w:szCs w:val="20"/>
        </w:rPr>
        <w:t xml:space="preserve">, 0012-8252. </w:t>
      </w:r>
      <w:hyperlink r:id="rId57" w:history="1">
        <w:r w:rsidRPr="00727658">
          <w:rPr>
            <w:rStyle w:val="Hyperlink"/>
            <w:rFonts w:eastAsiaTheme="minorHAnsi"/>
            <w:sz w:val="20"/>
            <w:szCs w:val="20"/>
          </w:rPr>
          <w:t>https://doi.org/10.1016/j.earscirev.2011.10.002</w:t>
        </w:r>
      </w:hyperlink>
      <w:r>
        <w:rPr>
          <w:rFonts w:eastAsiaTheme="minorHAnsi"/>
          <w:sz w:val="20"/>
          <w:szCs w:val="20"/>
        </w:rPr>
        <w:t>.</w:t>
      </w:r>
    </w:p>
    <w:p w14:paraId="4365CF00" w14:textId="77777777" w:rsidR="00975578" w:rsidRPr="002C73A1" w:rsidRDefault="00975578" w:rsidP="003806D7">
      <w:pPr>
        <w:autoSpaceDE w:val="0"/>
        <w:autoSpaceDN w:val="0"/>
        <w:adjustRightInd w:val="0"/>
        <w:rPr>
          <w:rFonts w:eastAsiaTheme="minorHAnsi"/>
          <w:sz w:val="20"/>
          <w:szCs w:val="20"/>
        </w:rPr>
      </w:pPr>
    </w:p>
    <w:p w14:paraId="62606682" w14:textId="0CEBC2EC" w:rsidR="00975578" w:rsidRDefault="00975578" w:rsidP="006A2D26">
      <w:pPr>
        <w:rPr>
          <w:rFonts w:eastAsiaTheme="minorHAnsi"/>
          <w:sz w:val="20"/>
          <w:szCs w:val="20"/>
        </w:rPr>
      </w:pPr>
      <w:proofErr w:type="spellStart"/>
      <w:r w:rsidRPr="002C73A1">
        <w:rPr>
          <w:rFonts w:eastAsiaTheme="minorHAnsi"/>
          <w:sz w:val="20"/>
          <w:szCs w:val="20"/>
        </w:rPr>
        <w:t>Mader</w:t>
      </w:r>
      <w:proofErr w:type="spellEnd"/>
      <w:r w:rsidRPr="002C73A1">
        <w:rPr>
          <w:rFonts w:eastAsiaTheme="minorHAnsi"/>
          <w:sz w:val="20"/>
          <w:szCs w:val="20"/>
        </w:rPr>
        <w:t>, C.L.</w:t>
      </w:r>
      <w:r>
        <w:rPr>
          <w:rFonts w:eastAsiaTheme="minorHAnsi"/>
          <w:sz w:val="20"/>
          <w:szCs w:val="20"/>
        </w:rPr>
        <w:t>, 2001,</w:t>
      </w:r>
      <w:r w:rsidRPr="002C73A1">
        <w:rPr>
          <w:rFonts w:eastAsiaTheme="minorHAnsi"/>
          <w:sz w:val="20"/>
          <w:szCs w:val="20"/>
        </w:rPr>
        <w:t xml:space="preserve"> Modeling the 1755 Lisbon tsunami</w:t>
      </w:r>
      <w:r>
        <w:rPr>
          <w:rFonts w:eastAsiaTheme="minorHAnsi"/>
          <w:sz w:val="20"/>
          <w:szCs w:val="20"/>
        </w:rPr>
        <w:t>,</w:t>
      </w:r>
      <w:r w:rsidRPr="002C73A1">
        <w:rPr>
          <w:rFonts w:eastAsiaTheme="minorHAnsi"/>
          <w:sz w:val="20"/>
          <w:szCs w:val="20"/>
        </w:rPr>
        <w:t xml:space="preserve"> </w:t>
      </w:r>
      <w:r w:rsidRPr="000743FA">
        <w:rPr>
          <w:rFonts w:eastAsiaTheme="minorHAnsi"/>
          <w:i/>
          <w:iCs/>
          <w:sz w:val="20"/>
          <w:szCs w:val="20"/>
        </w:rPr>
        <w:t>Science of Tsunami Hazards</w:t>
      </w:r>
      <w:r w:rsidRPr="002C73A1">
        <w:rPr>
          <w:rFonts w:eastAsiaTheme="minorHAnsi"/>
          <w:sz w:val="20"/>
          <w:szCs w:val="20"/>
        </w:rPr>
        <w:t xml:space="preserve">, </w:t>
      </w:r>
      <w:r>
        <w:rPr>
          <w:rFonts w:eastAsiaTheme="minorHAnsi"/>
          <w:sz w:val="20"/>
          <w:szCs w:val="20"/>
        </w:rPr>
        <w:t>V</w:t>
      </w:r>
      <w:r w:rsidRPr="002C73A1">
        <w:rPr>
          <w:rFonts w:eastAsiaTheme="minorHAnsi"/>
          <w:sz w:val="20"/>
          <w:szCs w:val="20"/>
        </w:rPr>
        <w:t xml:space="preserve">ol. 9, </w:t>
      </w:r>
      <w:r>
        <w:rPr>
          <w:rFonts w:eastAsiaTheme="minorHAnsi"/>
          <w:sz w:val="20"/>
          <w:szCs w:val="20"/>
        </w:rPr>
        <w:t xml:space="preserve">pp. </w:t>
      </w:r>
      <w:r w:rsidRPr="002C73A1">
        <w:rPr>
          <w:rFonts w:eastAsiaTheme="minorHAnsi"/>
          <w:sz w:val="20"/>
          <w:szCs w:val="20"/>
        </w:rPr>
        <w:t>93</w:t>
      </w:r>
      <w:r>
        <w:rPr>
          <w:rFonts w:eastAsiaTheme="minorHAnsi"/>
          <w:sz w:val="20"/>
          <w:szCs w:val="20"/>
        </w:rPr>
        <w:t xml:space="preserve"> – </w:t>
      </w:r>
      <w:r w:rsidRPr="002C73A1">
        <w:rPr>
          <w:rFonts w:eastAsiaTheme="minorHAnsi"/>
          <w:sz w:val="20"/>
          <w:szCs w:val="20"/>
        </w:rPr>
        <w:t>98.</w:t>
      </w:r>
      <w:r>
        <w:rPr>
          <w:rFonts w:eastAsiaTheme="minorHAnsi"/>
          <w:sz w:val="20"/>
          <w:szCs w:val="20"/>
        </w:rPr>
        <w:t xml:space="preserve"> </w:t>
      </w:r>
      <w:hyperlink r:id="rId58" w:tgtFrame="_blank" w:tooltip="Persistent link using digital object identifier" w:history="1">
        <w:r w:rsidRPr="006A2D26">
          <w:rPr>
            <w:rFonts w:eastAsiaTheme="minorHAnsi"/>
            <w:sz w:val="20"/>
            <w:szCs w:val="20"/>
          </w:rPr>
          <w:t>https://doi.org/10.1016/j.quaint.2021.11.006</w:t>
        </w:r>
      </w:hyperlink>
    </w:p>
    <w:p w14:paraId="4BA190BE" w14:textId="77777777" w:rsidR="00975578" w:rsidRPr="006A2D26" w:rsidRDefault="00975578" w:rsidP="006A2D26"/>
    <w:p w14:paraId="27497892" w14:textId="103A94BE" w:rsidR="00975578" w:rsidRDefault="00975578" w:rsidP="006A3A5C">
      <w:pPr>
        <w:autoSpaceDE w:val="0"/>
        <w:autoSpaceDN w:val="0"/>
        <w:adjustRightInd w:val="0"/>
        <w:rPr>
          <w:rFonts w:eastAsiaTheme="minorHAnsi"/>
          <w:sz w:val="20"/>
          <w:szCs w:val="20"/>
        </w:rPr>
      </w:pPr>
      <w:r w:rsidRPr="002C73A1">
        <w:rPr>
          <w:rFonts w:eastAsiaTheme="minorHAnsi"/>
          <w:sz w:val="20"/>
          <w:szCs w:val="20"/>
        </w:rPr>
        <w:t>Molnar, P.</w:t>
      </w:r>
      <w:r>
        <w:rPr>
          <w:rFonts w:eastAsiaTheme="minorHAnsi"/>
          <w:sz w:val="20"/>
          <w:szCs w:val="20"/>
        </w:rPr>
        <w:t xml:space="preserve"> and</w:t>
      </w:r>
      <w:r w:rsidRPr="002C73A1">
        <w:rPr>
          <w:rFonts w:eastAsiaTheme="minorHAnsi"/>
          <w:sz w:val="20"/>
          <w:szCs w:val="20"/>
        </w:rPr>
        <w:t xml:space="preserve"> Sykes, L., 1969</w:t>
      </w:r>
      <w:r>
        <w:rPr>
          <w:rFonts w:eastAsiaTheme="minorHAnsi"/>
          <w:sz w:val="20"/>
          <w:szCs w:val="20"/>
        </w:rPr>
        <w:t>,</w:t>
      </w:r>
      <w:r w:rsidRPr="002C73A1">
        <w:rPr>
          <w:rFonts w:eastAsiaTheme="minorHAnsi"/>
          <w:sz w:val="20"/>
          <w:szCs w:val="20"/>
        </w:rPr>
        <w:t xml:space="preserve"> Tectonics of the Caribbean and Middle America regions form focal mechanisms and seismicity</w:t>
      </w:r>
      <w:r>
        <w:rPr>
          <w:rFonts w:eastAsiaTheme="minorHAnsi"/>
          <w:sz w:val="20"/>
          <w:szCs w:val="20"/>
        </w:rPr>
        <w:t>,</w:t>
      </w:r>
      <w:r w:rsidRPr="002C73A1">
        <w:rPr>
          <w:rFonts w:eastAsiaTheme="minorHAnsi"/>
          <w:sz w:val="20"/>
          <w:szCs w:val="20"/>
        </w:rPr>
        <w:t xml:space="preserve"> </w:t>
      </w:r>
      <w:r w:rsidRPr="000743FA">
        <w:rPr>
          <w:rFonts w:eastAsiaTheme="minorHAnsi"/>
          <w:i/>
          <w:iCs/>
          <w:sz w:val="20"/>
          <w:szCs w:val="20"/>
        </w:rPr>
        <w:t>Geological Society of America Bulletin 80</w:t>
      </w:r>
      <w:r w:rsidRPr="002C73A1">
        <w:rPr>
          <w:rFonts w:eastAsiaTheme="minorHAnsi"/>
          <w:sz w:val="20"/>
          <w:szCs w:val="20"/>
        </w:rPr>
        <w:t xml:space="preserve">, </w:t>
      </w:r>
      <w:r>
        <w:rPr>
          <w:rFonts w:eastAsiaTheme="minorHAnsi"/>
          <w:sz w:val="20"/>
          <w:szCs w:val="20"/>
        </w:rPr>
        <w:t xml:space="preserve">pp. </w:t>
      </w:r>
      <w:r w:rsidRPr="002C73A1">
        <w:rPr>
          <w:rFonts w:eastAsiaTheme="minorHAnsi"/>
          <w:sz w:val="20"/>
          <w:szCs w:val="20"/>
        </w:rPr>
        <w:t>1639</w:t>
      </w:r>
      <w:r>
        <w:rPr>
          <w:rFonts w:eastAsiaTheme="minorHAnsi"/>
          <w:sz w:val="20"/>
          <w:szCs w:val="20"/>
        </w:rPr>
        <w:t xml:space="preserve"> </w:t>
      </w:r>
      <w:r w:rsidRPr="002C73A1">
        <w:rPr>
          <w:rFonts w:eastAsiaTheme="minorHAnsi"/>
          <w:sz w:val="20"/>
          <w:szCs w:val="20"/>
        </w:rPr>
        <w:t>–</w:t>
      </w:r>
      <w:r>
        <w:rPr>
          <w:rFonts w:eastAsiaTheme="minorHAnsi"/>
          <w:sz w:val="20"/>
          <w:szCs w:val="20"/>
        </w:rPr>
        <w:t xml:space="preserve"> </w:t>
      </w:r>
      <w:r w:rsidRPr="002C73A1">
        <w:rPr>
          <w:rFonts w:eastAsiaTheme="minorHAnsi"/>
          <w:sz w:val="20"/>
          <w:szCs w:val="20"/>
        </w:rPr>
        <w:t>1684.</w:t>
      </w:r>
    </w:p>
    <w:p w14:paraId="3268F260" w14:textId="77777777" w:rsidR="00975578" w:rsidRPr="002C73A1" w:rsidRDefault="00975578" w:rsidP="006A3A5C">
      <w:pPr>
        <w:autoSpaceDE w:val="0"/>
        <w:autoSpaceDN w:val="0"/>
        <w:adjustRightInd w:val="0"/>
        <w:rPr>
          <w:rFonts w:eastAsiaTheme="minorHAnsi"/>
          <w:sz w:val="20"/>
          <w:szCs w:val="20"/>
        </w:rPr>
      </w:pPr>
    </w:p>
    <w:p w14:paraId="48A34FBB" w14:textId="7F270CEF" w:rsidR="00975578" w:rsidRDefault="00975578" w:rsidP="000F1509">
      <w:pPr>
        <w:autoSpaceDE w:val="0"/>
        <w:autoSpaceDN w:val="0"/>
        <w:adjustRightInd w:val="0"/>
        <w:rPr>
          <w:rFonts w:eastAsiaTheme="minorHAnsi"/>
          <w:sz w:val="20"/>
          <w:szCs w:val="20"/>
        </w:rPr>
      </w:pPr>
      <w:r w:rsidRPr="002C73A1">
        <w:rPr>
          <w:rFonts w:eastAsiaTheme="minorHAnsi"/>
          <w:sz w:val="20"/>
          <w:szCs w:val="20"/>
        </w:rPr>
        <w:t xml:space="preserve">Moore, C., </w:t>
      </w:r>
      <w:r>
        <w:rPr>
          <w:rFonts w:eastAsiaTheme="minorHAnsi"/>
          <w:sz w:val="20"/>
          <w:szCs w:val="20"/>
        </w:rPr>
        <w:t xml:space="preserve">and </w:t>
      </w:r>
      <w:proofErr w:type="spellStart"/>
      <w:r w:rsidRPr="002C73A1">
        <w:rPr>
          <w:rFonts w:eastAsiaTheme="minorHAnsi"/>
          <w:sz w:val="20"/>
          <w:szCs w:val="20"/>
        </w:rPr>
        <w:t>Arcas</w:t>
      </w:r>
      <w:proofErr w:type="spellEnd"/>
      <w:r>
        <w:rPr>
          <w:rFonts w:eastAsiaTheme="minorHAnsi"/>
          <w:sz w:val="20"/>
          <w:szCs w:val="20"/>
        </w:rPr>
        <w:t>, D.</w:t>
      </w:r>
      <w:r w:rsidRPr="002C73A1">
        <w:rPr>
          <w:rFonts w:eastAsiaTheme="minorHAnsi"/>
          <w:sz w:val="20"/>
          <w:szCs w:val="20"/>
        </w:rPr>
        <w:t xml:space="preserve">, 2019, Modeling tsunami inundation for hazard assessment of the U.S. Virgin Islands, </w:t>
      </w:r>
      <w:r w:rsidRPr="00891CFD">
        <w:rPr>
          <w:rFonts w:eastAsiaTheme="minorHAnsi"/>
          <w:i/>
          <w:iCs/>
          <w:sz w:val="20"/>
          <w:szCs w:val="20"/>
        </w:rPr>
        <w:t>NOAA Technical Memorandum</w:t>
      </w:r>
      <w:r w:rsidRPr="002C73A1">
        <w:rPr>
          <w:rFonts w:eastAsiaTheme="minorHAnsi"/>
          <w:sz w:val="20"/>
          <w:szCs w:val="20"/>
        </w:rPr>
        <w:t>, 37 p.</w:t>
      </w:r>
    </w:p>
    <w:p w14:paraId="182838A5" w14:textId="77777777" w:rsidR="00975578" w:rsidRPr="002C73A1" w:rsidRDefault="00975578" w:rsidP="000F1509">
      <w:pPr>
        <w:autoSpaceDE w:val="0"/>
        <w:autoSpaceDN w:val="0"/>
        <w:adjustRightInd w:val="0"/>
        <w:rPr>
          <w:rFonts w:eastAsiaTheme="minorHAnsi"/>
          <w:sz w:val="20"/>
          <w:szCs w:val="20"/>
        </w:rPr>
      </w:pPr>
    </w:p>
    <w:p w14:paraId="3C3698D8" w14:textId="6BFF1122" w:rsidR="00975578" w:rsidRDefault="00975578" w:rsidP="00342966">
      <w:pPr>
        <w:autoSpaceDE w:val="0"/>
        <w:autoSpaceDN w:val="0"/>
        <w:adjustRightInd w:val="0"/>
        <w:rPr>
          <w:rFonts w:eastAsiaTheme="minorHAnsi"/>
          <w:sz w:val="20"/>
          <w:szCs w:val="20"/>
        </w:rPr>
      </w:pPr>
      <w:r w:rsidRPr="002C73A1">
        <w:rPr>
          <w:rFonts w:eastAsiaTheme="minorHAnsi"/>
          <w:sz w:val="20"/>
          <w:szCs w:val="20"/>
        </w:rPr>
        <w:t>NOAA National Centers for Environmental Information (NCEI), 2018, National Geophysical Data Center / World Data Service: NCEI/WDS Global Historical Tsunami Database</w:t>
      </w:r>
      <w:r>
        <w:rPr>
          <w:rFonts w:eastAsiaTheme="minorHAnsi"/>
          <w:sz w:val="20"/>
          <w:szCs w:val="20"/>
        </w:rPr>
        <w:t>.</w:t>
      </w:r>
      <w:r w:rsidRPr="002C73A1">
        <w:rPr>
          <w:rFonts w:eastAsiaTheme="minorHAnsi"/>
          <w:sz w:val="20"/>
          <w:szCs w:val="20"/>
        </w:rPr>
        <w:t xml:space="preserve"> </w:t>
      </w:r>
      <w:hyperlink r:id="rId59" w:history="1">
        <w:r w:rsidRPr="00727658">
          <w:rPr>
            <w:rStyle w:val="Hyperlink"/>
            <w:sz w:val="20"/>
            <w:szCs w:val="20"/>
          </w:rPr>
          <w:t>https://doi.org/</w:t>
        </w:r>
        <w:r w:rsidRPr="00727658">
          <w:rPr>
            <w:rStyle w:val="Hyperlink"/>
            <w:rFonts w:eastAsiaTheme="minorHAnsi"/>
            <w:sz w:val="20"/>
            <w:szCs w:val="20"/>
          </w:rPr>
          <w:t>10.7289/V5PN93H7</w:t>
        </w:r>
      </w:hyperlink>
    </w:p>
    <w:p w14:paraId="767EEF29" w14:textId="77777777" w:rsidR="00975578" w:rsidRPr="002C73A1" w:rsidRDefault="00975578" w:rsidP="00342966">
      <w:pPr>
        <w:autoSpaceDE w:val="0"/>
        <w:autoSpaceDN w:val="0"/>
        <w:adjustRightInd w:val="0"/>
        <w:rPr>
          <w:rFonts w:eastAsiaTheme="minorHAnsi"/>
          <w:sz w:val="20"/>
          <w:szCs w:val="20"/>
        </w:rPr>
      </w:pPr>
    </w:p>
    <w:p w14:paraId="15925D21" w14:textId="33413A9E" w:rsidR="00975578" w:rsidRDefault="00975578" w:rsidP="003218D3">
      <w:pPr>
        <w:autoSpaceDE w:val="0"/>
        <w:autoSpaceDN w:val="0"/>
        <w:adjustRightInd w:val="0"/>
        <w:rPr>
          <w:rFonts w:eastAsiaTheme="minorHAnsi"/>
          <w:sz w:val="20"/>
          <w:szCs w:val="20"/>
        </w:rPr>
      </w:pPr>
      <w:r w:rsidRPr="002C73A1">
        <w:rPr>
          <w:rFonts w:eastAsiaTheme="minorHAnsi"/>
          <w:sz w:val="20"/>
          <w:szCs w:val="20"/>
        </w:rPr>
        <w:t>NTHMP, 2017, Proceedings and Results of the National Tsunami Hazard Mitigation Program 2015 Tsunami Current Modeling Workshop, February 9</w:t>
      </w:r>
      <w:r>
        <w:rPr>
          <w:rFonts w:eastAsiaTheme="minorHAnsi"/>
          <w:sz w:val="20"/>
          <w:szCs w:val="20"/>
        </w:rPr>
        <w:t xml:space="preserve"> – </w:t>
      </w:r>
      <w:r w:rsidRPr="002C73A1">
        <w:rPr>
          <w:rFonts w:eastAsiaTheme="minorHAnsi"/>
          <w:sz w:val="20"/>
          <w:szCs w:val="20"/>
        </w:rPr>
        <w:t>10,</w:t>
      </w:r>
      <w:r>
        <w:rPr>
          <w:rFonts w:eastAsiaTheme="minorHAnsi"/>
          <w:sz w:val="20"/>
          <w:szCs w:val="20"/>
        </w:rPr>
        <w:t xml:space="preserve"> </w:t>
      </w:r>
      <w:r w:rsidRPr="002C73A1">
        <w:rPr>
          <w:rFonts w:eastAsiaTheme="minorHAnsi"/>
          <w:sz w:val="20"/>
          <w:szCs w:val="20"/>
        </w:rPr>
        <w:t xml:space="preserve">2015, Portland, Oregon: compiled by Patrick </w:t>
      </w:r>
      <w:proofErr w:type="spellStart"/>
      <w:r w:rsidRPr="002C73A1">
        <w:rPr>
          <w:rFonts w:eastAsiaTheme="minorHAnsi"/>
          <w:sz w:val="20"/>
          <w:szCs w:val="20"/>
        </w:rPr>
        <w:t>Lynett</w:t>
      </w:r>
      <w:proofErr w:type="spellEnd"/>
      <w:r w:rsidRPr="002C73A1">
        <w:rPr>
          <w:rFonts w:eastAsiaTheme="minorHAnsi"/>
          <w:sz w:val="20"/>
          <w:szCs w:val="20"/>
        </w:rPr>
        <w:t xml:space="preserve"> and Rick Wilson</w:t>
      </w:r>
      <w:r>
        <w:rPr>
          <w:rFonts w:eastAsiaTheme="minorHAnsi"/>
          <w:sz w:val="20"/>
          <w:szCs w:val="20"/>
        </w:rPr>
        <w:t>,</w:t>
      </w:r>
      <w:r w:rsidRPr="002C73A1">
        <w:rPr>
          <w:rFonts w:eastAsiaTheme="minorHAnsi"/>
          <w:sz w:val="20"/>
          <w:szCs w:val="20"/>
        </w:rPr>
        <w:t xml:space="preserve"> 194 p.</w:t>
      </w:r>
    </w:p>
    <w:p w14:paraId="68727D36" w14:textId="77777777" w:rsidR="00975578" w:rsidRPr="002C73A1" w:rsidRDefault="00975578" w:rsidP="003218D3">
      <w:pPr>
        <w:autoSpaceDE w:val="0"/>
        <w:autoSpaceDN w:val="0"/>
        <w:adjustRightInd w:val="0"/>
        <w:rPr>
          <w:rFonts w:eastAsiaTheme="minorHAnsi"/>
          <w:sz w:val="20"/>
          <w:szCs w:val="20"/>
        </w:rPr>
      </w:pPr>
    </w:p>
    <w:p w14:paraId="2B0B797B" w14:textId="0B3A7B34" w:rsidR="00975578" w:rsidRDefault="00975578" w:rsidP="006A2D26">
      <w:pPr>
        <w:rPr>
          <w:rFonts w:eastAsiaTheme="minorHAnsi"/>
          <w:sz w:val="20"/>
          <w:szCs w:val="20"/>
        </w:rPr>
      </w:pPr>
      <w:r w:rsidRPr="002C73A1">
        <w:rPr>
          <w:rFonts w:eastAsiaTheme="minorHAnsi"/>
          <w:sz w:val="20"/>
          <w:szCs w:val="20"/>
        </w:rPr>
        <w:lastRenderedPageBreak/>
        <w:t xml:space="preserve">Smith, W.H.F. and </w:t>
      </w:r>
      <w:proofErr w:type="spellStart"/>
      <w:r w:rsidRPr="002C73A1">
        <w:rPr>
          <w:rFonts w:eastAsiaTheme="minorHAnsi"/>
          <w:sz w:val="20"/>
          <w:szCs w:val="20"/>
        </w:rPr>
        <w:t>Sandwell</w:t>
      </w:r>
      <w:proofErr w:type="spellEnd"/>
      <w:r w:rsidRPr="002C73A1">
        <w:rPr>
          <w:rFonts w:eastAsiaTheme="minorHAnsi"/>
          <w:sz w:val="20"/>
          <w:szCs w:val="20"/>
        </w:rPr>
        <w:t>, D.T.</w:t>
      </w:r>
      <w:r>
        <w:rPr>
          <w:rFonts w:eastAsiaTheme="minorHAnsi"/>
          <w:sz w:val="20"/>
          <w:szCs w:val="20"/>
        </w:rPr>
        <w:t>, 1997,</w:t>
      </w:r>
      <w:r w:rsidRPr="002C73A1">
        <w:rPr>
          <w:rFonts w:eastAsiaTheme="minorHAnsi"/>
          <w:sz w:val="20"/>
          <w:szCs w:val="20"/>
        </w:rPr>
        <w:t xml:space="preserve"> Global Seafloor </w:t>
      </w:r>
      <w:proofErr w:type="spellStart"/>
      <w:r w:rsidRPr="002C73A1">
        <w:rPr>
          <w:rFonts w:eastAsiaTheme="minorHAnsi"/>
          <w:sz w:val="20"/>
          <w:szCs w:val="20"/>
        </w:rPr>
        <w:t>Topographyfrom</w:t>
      </w:r>
      <w:proofErr w:type="spellEnd"/>
      <w:r w:rsidRPr="002C73A1">
        <w:rPr>
          <w:rFonts w:eastAsiaTheme="minorHAnsi"/>
          <w:sz w:val="20"/>
          <w:szCs w:val="20"/>
        </w:rPr>
        <w:t xml:space="preserve"> Satellite Altimetry and Ship Depth</w:t>
      </w:r>
      <w:r>
        <w:rPr>
          <w:rFonts w:eastAsiaTheme="minorHAnsi"/>
          <w:sz w:val="20"/>
          <w:szCs w:val="20"/>
        </w:rPr>
        <w:t xml:space="preserve"> </w:t>
      </w:r>
      <w:r w:rsidRPr="002C73A1">
        <w:rPr>
          <w:rFonts w:eastAsiaTheme="minorHAnsi"/>
          <w:sz w:val="20"/>
          <w:szCs w:val="20"/>
        </w:rPr>
        <w:t xml:space="preserve">Sounding, </w:t>
      </w:r>
      <w:r w:rsidRPr="000743FA">
        <w:rPr>
          <w:rFonts w:eastAsiaTheme="minorHAnsi"/>
          <w:i/>
          <w:iCs/>
          <w:sz w:val="20"/>
          <w:szCs w:val="20"/>
        </w:rPr>
        <w:t>Science</w:t>
      </w:r>
      <w:r w:rsidRPr="002C73A1">
        <w:rPr>
          <w:rFonts w:eastAsiaTheme="minorHAnsi"/>
          <w:sz w:val="20"/>
          <w:szCs w:val="20"/>
        </w:rPr>
        <w:t>, 277,</w:t>
      </w:r>
      <w:r>
        <w:rPr>
          <w:rFonts w:eastAsiaTheme="minorHAnsi"/>
          <w:sz w:val="20"/>
          <w:szCs w:val="20"/>
        </w:rPr>
        <w:t xml:space="preserve"> pp. </w:t>
      </w:r>
      <w:r w:rsidRPr="002C73A1">
        <w:rPr>
          <w:rFonts w:eastAsiaTheme="minorHAnsi"/>
          <w:sz w:val="20"/>
          <w:szCs w:val="20"/>
        </w:rPr>
        <w:t>1956</w:t>
      </w:r>
      <w:r>
        <w:rPr>
          <w:rFonts w:eastAsiaTheme="minorHAnsi"/>
          <w:sz w:val="20"/>
          <w:szCs w:val="20"/>
        </w:rPr>
        <w:t xml:space="preserve"> </w:t>
      </w:r>
      <w:r w:rsidRPr="002C73A1">
        <w:rPr>
          <w:rFonts w:eastAsiaTheme="minorHAnsi"/>
          <w:sz w:val="20"/>
          <w:szCs w:val="20"/>
        </w:rPr>
        <w:t>–</w:t>
      </w:r>
      <w:r>
        <w:rPr>
          <w:rFonts w:eastAsiaTheme="minorHAnsi"/>
          <w:sz w:val="20"/>
          <w:szCs w:val="20"/>
        </w:rPr>
        <w:t xml:space="preserve"> </w:t>
      </w:r>
      <w:r w:rsidRPr="002C73A1">
        <w:rPr>
          <w:rFonts w:eastAsiaTheme="minorHAnsi"/>
          <w:sz w:val="20"/>
          <w:szCs w:val="20"/>
        </w:rPr>
        <w:t>1962.</w:t>
      </w:r>
      <w:r w:rsidRPr="006A2D26">
        <w:rPr>
          <w:sz w:val="20"/>
          <w:szCs w:val="20"/>
        </w:rPr>
        <w:t xml:space="preserve"> </w:t>
      </w:r>
      <w:r w:rsidRPr="002C73A1">
        <w:rPr>
          <w:sz w:val="20"/>
          <w:szCs w:val="20"/>
        </w:rPr>
        <w:t>https://doi.org/</w:t>
      </w:r>
      <w:hyperlink r:id="rId60" w:history="1">
        <w:r w:rsidRPr="006A2D26">
          <w:rPr>
            <w:rFonts w:eastAsiaTheme="minorHAnsi"/>
            <w:sz w:val="20"/>
            <w:szCs w:val="20"/>
          </w:rPr>
          <w:t>10.1126/science.277.5334.19</w:t>
        </w:r>
      </w:hyperlink>
    </w:p>
    <w:p w14:paraId="5D9533A9" w14:textId="77777777" w:rsidR="00975578" w:rsidRPr="006A2D26" w:rsidRDefault="00975578" w:rsidP="006A2D26"/>
    <w:p w14:paraId="724029E3" w14:textId="4C347892" w:rsidR="00975578" w:rsidRDefault="00975578" w:rsidP="00E66B8C">
      <w:pPr>
        <w:rPr>
          <w:rFonts w:eastAsiaTheme="minorHAnsi"/>
          <w:sz w:val="20"/>
          <w:szCs w:val="20"/>
        </w:rPr>
      </w:pPr>
      <w:proofErr w:type="spellStart"/>
      <w:r w:rsidRPr="002C73A1">
        <w:rPr>
          <w:rFonts w:eastAsiaTheme="minorHAnsi"/>
          <w:sz w:val="20"/>
          <w:szCs w:val="20"/>
        </w:rPr>
        <w:t>Synolakis</w:t>
      </w:r>
      <w:proofErr w:type="spellEnd"/>
      <w:r w:rsidRPr="002C73A1">
        <w:rPr>
          <w:rFonts w:eastAsiaTheme="minorHAnsi"/>
          <w:sz w:val="20"/>
          <w:szCs w:val="20"/>
        </w:rPr>
        <w:t xml:space="preserve">, C.E., E.N. Bernard, V.V. </w:t>
      </w:r>
      <w:proofErr w:type="spellStart"/>
      <w:r w:rsidRPr="002C73A1">
        <w:rPr>
          <w:rFonts w:eastAsiaTheme="minorHAnsi"/>
          <w:sz w:val="20"/>
          <w:szCs w:val="20"/>
        </w:rPr>
        <w:t>Titov</w:t>
      </w:r>
      <w:proofErr w:type="spellEnd"/>
      <w:r w:rsidRPr="002C73A1">
        <w:rPr>
          <w:rFonts w:eastAsiaTheme="minorHAnsi"/>
          <w:sz w:val="20"/>
          <w:szCs w:val="20"/>
        </w:rPr>
        <w:t xml:space="preserve">, U. </w:t>
      </w:r>
      <w:proofErr w:type="spellStart"/>
      <w:r w:rsidRPr="002C73A1">
        <w:rPr>
          <w:rFonts w:eastAsiaTheme="minorHAnsi"/>
          <w:sz w:val="20"/>
          <w:szCs w:val="20"/>
        </w:rPr>
        <w:t>Kânoğlu</w:t>
      </w:r>
      <w:proofErr w:type="spellEnd"/>
      <w:r w:rsidRPr="002C73A1">
        <w:rPr>
          <w:rFonts w:eastAsiaTheme="minorHAnsi"/>
          <w:sz w:val="20"/>
          <w:szCs w:val="20"/>
        </w:rPr>
        <w:t xml:space="preserve">, F.I. González, 2008, Validation and verification of tsunami numerical models, </w:t>
      </w:r>
      <w:r w:rsidRPr="007D2692">
        <w:rPr>
          <w:rFonts w:eastAsiaTheme="minorHAnsi"/>
          <w:i/>
          <w:iCs/>
          <w:sz w:val="20"/>
          <w:szCs w:val="20"/>
        </w:rPr>
        <w:t xml:space="preserve">Pure Appl. </w:t>
      </w:r>
      <w:proofErr w:type="spellStart"/>
      <w:r w:rsidRPr="007D2692">
        <w:rPr>
          <w:rFonts w:eastAsiaTheme="minorHAnsi"/>
          <w:i/>
          <w:iCs/>
          <w:sz w:val="20"/>
          <w:szCs w:val="20"/>
        </w:rPr>
        <w:t>Geophys</w:t>
      </w:r>
      <w:proofErr w:type="spellEnd"/>
      <w:r w:rsidRPr="007D2692">
        <w:rPr>
          <w:rFonts w:eastAsiaTheme="minorHAnsi"/>
          <w:i/>
          <w:iCs/>
          <w:sz w:val="20"/>
          <w:szCs w:val="20"/>
        </w:rPr>
        <w:t>.</w:t>
      </w:r>
      <w:r w:rsidRPr="002C73A1">
        <w:rPr>
          <w:rFonts w:eastAsiaTheme="minorHAnsi"/>
          <w:sz w:val="20"/>
          <w:szCs w:val="20"/>
        </w:rPr>
        <w:t>, 165</w:t>
      </w:r>
      <w:r>
        <w:rPr>
          <w:rFonts w:eastAsiaTheme="minorHAnsi"/>
          <w:sz w:val="20"/>
          <w:szCs w:val="20"/>
        </w:rPr>
        <w:t xml:space="preserve"> </w:t>
      </w:r>
      <w:r w:rsidRPr="002C73A1">
        <w:rPr>
          <w:rFonts w:eastAsiaTheme="minorHAnsi"/>
          <w:sz w:val="20"/>
          <w:szCs w:val="20"/>
        </w:rPr>
        <w:t>(11</w:t>
      </w:r>
      <w:r>
        <w:rPr>
          <w:rFonts w:eastAsiaTheme="minorHAnsi"/>
          <w:sz w:val="20"/>
          <w:szCs w:val="20"/>
        </w:rPr>
        <w:t xml:space="preserve"> </w:t>
      </w:r>
      <w:r w:rsidRPr="002C73A1">
        <w:rPr>
          <w:rFonts w:eastAsiaTheme="minorHAnsi"/>
          <w:sz w:val="20"/>
          <w:szCs w:val="20"/>
        </w:rPr>
        <w:t>–</w:t>
      </w:r>
      <w:r>
        <w:rPr>
          <w:rFonts w:eastAsiaTheme="minorHAnsi"/>
          <w:sz w:val="20"/>
          <w:szCs w:val="20"/>
        </w:rPr>
        <w:t xml:space="preserve"> </w:t>
      </w:r>
      <w:r w:rsidRPr="002C73A1">
        <w:rPr>
          <w:rFonts w:eastAsiaTheme="minorHAnsi"/>
          <w:sz w:val="20"/>
          <w:szCs w:val="20"/>
        </w:rPr>
        <w:t xml:space="preserve">12), </w:t>
      </w:r>
      <w:r>
        <w:rPr>
          <w:rFonts w:eastAsiaTheme="minorHAnsi"/>
          <w:sz w:val="20"/>
          <w:szCs w:val="20"/>
        </w:rPr>
        <w:t xml:space="preserve">pp. </w:t>
      </w:r>
      <w:r w:rsidRPr="002C73A1">
        <w:rPr>
          <w:rFonts w:eastAsiaTheme="minorHAnsi"/>
          <w:sz w:val="20"/>
          <w:szCs w:val="20"/>
        </w:rPr>
        <w:t>2197</w:t>
      </w:r>
      <w:r>
        <w:rPr>
          <w:rFonts w:eastAsiaTheme="minorHAnsi"/>
          <w:sz w:val="20"/>
          <w:szCs w:val="20"/>
        </w:rPr>
        <w:t xml:space="preserve"> </w:t>
      </w:r>
      <w:r w:rsidRPr="002C73A1">
        <w:rPr>
          <w:rFonts w:eastAsiaTheme="minorHAnsi"/>
          <w:sz w:val="20"/>
          <w:szCs w:val="20"/>
        </w:rPr>
        <w:t>–</w:t>
      </w:r>
      <w:r>
        <w:rPr>
          <w:rFonts w:eastAsiaTheme="minorHAnsi"/>
          <w:sz w:val="20"/>
          <w:szCs w:val="20"/>
        </w:rPr>
        <w:t xml:space="preserve"> </w:t>
      </w:r>
      <w:r w:rsidRPr="002C73A1">
        <w:rPr>
          <w:rFonts w:eastAsiaTheme="minorHAnsi"/>
          <w:sz w:val="20"/>
          <w:szCs w:val="20"/>
        </w:rPr>
        <w:t>2228.</w:t>
      </w:r>
      <w:r>
        <w:rPr>
          <w:rFonts w:eastAsiaTheme="minorHAnsi"/>
          <w:sz w:val="20"/>
          <w:szCs w:val="20"/>
        </w:rPr>
        <w:t xml:space="preserve"> </w:t>
      </w:r>
      <w:hyperlink r:id="rId61" w:history="1">
        <w:r w:rsidRPr="00727658">
          <w:rPr>
            <w:rStyle w:val="Hyperlink"/>
            <w:rFonts w:eastAsiaTheme="minorHAnsi"/>
            <w:sz w:val="20"/>
            <w:szCs w:val="20"/>
          </w:rPr>
          <w:t>https://doi.org/10.1007/s00024-004-0427-y</w:t>
        </w:r>
      </w:hyperlink>
    </w:p>
    <w:p w14:paraId="50B0507E" w14:textId="77777777" w:rsidR="00975578" w:rsidRPr="00E66B8C" w:rsidRDefault="00975578" w:rsidP="00E66B8C">
      <w:pPr>
        <w:rPr>
          <w:rFonts w:eastAsiaTheme="minorHAnsi"/>
          <w:sz w:val="20"/>
          <w:szCs w:val="20"/>
        </w:rPr>
      </w:pPr>
    </w:p>
    <w:p w14:paraId="2293F13D" w14:textId="14024F49" w:rsidR="00975578" w:rsidRDefault="00975578" w:rsidP="00A71FF3">
      <w:pPr>
        <w:autoSpaceDE w:val="0"/>
        <w:autoSpaceDN w:val="0"/>
        <w:adjustRightInd w:val="0"/>
        <w:rPr>
          <w:sz w:val="20"/>
          <w:szCs w:val="20"/>
        </w:rPr>
      </w:pPr>
      <w:r w:rsidRPr="002C73A1">
        <w:rPr>
          <w:sz w:val="20"/>
          <w:szCs w:val="20"/>
        </w:rPr>
        <w:t xml:space="preserve">van </w:t>
      </w:r>
      <w:proofErr w:type="spellStart"/>
      <w:r w:rsidRPr="002C73A1">
        <w:rPr>
          <w:sz w:val="20"/>
          <w:szCs w:val="20"/>
        </w:rPr>
        <w:t>Rijsingen</w:t>
      </w:r>
      <w:proofErr w:type="spellEnd"/>
      <w:r w:rsidRPr="002C73A1">
        <w:rPr>
          <w:sz w:val="20"/>
          <w:szCs w:val="20"/>
        </w:rPr>
        <w:t xml:space="preserve">, E., Calais, E., Jolivet, R., de </w:t>
      </w:r>
      <w:proofErr w:type="spellStart"/>
      <w:r w:rsidRPr="002C73A1">
        <w:rPr>
          <w:sz w:val="20"/>
          <w:szCs w:val="20"/>
        </w:rPr>
        <w:t>Chabalier</w:t>
      </w:r>
      <w:proofErr w:type="spellEnd"/>
      <w:r w:rsidRPr="002C73A1">
        <w:rPr>
          <w:sz w:val="20"/>
          <w:szCs w:val="20"/>
        </w:rPr>
        <w:t xml:space="preserve">, J.-B., Robertson, R., Ryan, G., and </w:t>
      </w:r>
      <w:proofErr w:type="spellStart"/>
      <w:r w:rsidRPr="002C73A1">
        <w:rPr>
          <w:sz w:val="20"/>
          <w:szCs w:val="20"/>
        </w:rPr>
        <w:t>Symithe</w:t>
      </w:r>
      <w:proofErr w:type="spellEnd"/>
      <w:r w:rsidRPr="002C73A1">
        <w:rPr>
          <w:sz w:val="20"/>
          <w:szCs w:val="20"/>
        </w:rPr>
        <w:t>, S.</w:t>
      </w:r>
      <w:r>
        <w:rPr>
          <w:sz w:val="20"/>
          <w:szCs w:val="20"/>
        </w:rPr>
        <w:t>, 2021,</w:t>
      </w:r>
      <w:r w:rsidRPr="002C73A1">
        <w:rPr>
          <w:sz w:val="20"/>
          <w:szCs w:val="20"/>
        </w:rPr>
        <w:t xml:space="preserve"> Vertical tectonic motions in the Lesser Antilles: linking short- and long-term observations, </w:t>
      </w:r>
      <w:r w:rsidRPr="000743FA">
        <w:rPr>
          <w:i/>
          <w:iCs/>
          <w:sz w:val="20"/>
          <w:szCs w:val="20"/>
        </w:rPr>
        <w:t>EGU General Assembly 2021</w:t>
      </w:r>
      <w:r w:rsidRPr="002C73A1">
        <w:rPr>
          <w:sz w:val="20"/>
          <w:szCs w:val="20"/>
        </w:rPr>
        <w:t>, online, 19–30 Apr 2021, EGU21-934</w:t>
      </w:r>
      <w:r>
        <w:rPr>
          <w:sz w:val="20"/>
          <w:szCs w:val="20"/>
        </w:rPr>
        <w:t>.</w:t>
      </w:r>
      <w:r w:rsidRPr="002C73A1">
        <w:rPr>
          <w:sz w:val="20"/>
          <w:szCs w:val="20"/>
        </w:rPr>
        <w:t xml:space="preserve"> https://doi.org/10.5194/egusphere-egu21-934, 2021.</w:t>
      </w:r>
    </w:p>
    <w:p w14:paraId="37A8599E" w14:textId="77777777" w:rsidR="00975578" w:rsidRPr="002C73A1" w:rsidRDefault="00975578" w:rsidP="00A71FF3">
      <w:pPr>
        <w:autoSpaceDE w:val="0"/>
        <w:autoSpaceDN w:val="0"/>
        <w:adjustRightInd w:val="0"/>
        <w:rPr>
          <w:sz w:val="20"/>
          <w:szCs w:val="20"/>
        </w:rPr>
      </w:pPr>
    </w:p>
    <w:p w14:paraId="209A69BC" w14:textId="61E48E3D" w:rsidR="00975578" w:rsidRDefault="00975578" w:rsidP="006A2D26">
      <w:pPr>
        <w:rPr>
          <w:rFonts w:eastAsiaTheme="minorHAnsi"/>
          <w:sz w:val="20"/>
          <w:szCs w:val="20"/>
        </w:rPr>
      </w:pPr>
      <w:proofErr w:type="spellStart"/>
      <w:r w:rsidRPr="002C73A1">
        <w:rPr>
          <w:rFonts w:eastAsiaTheme="minorHAnsi"/>
          <w:sz w:val="20"/>
          <w:szCs w:val="20"/>
        </w:rPr>
        <w:t>Zahibo</w:t>
      </w:r>
      <w:proofErr w:type="spellEnd"/>
      <w:r w:rsidRPr="002C73A1">
        <w:rPr>
          <w:rFonts w:eastAsiaTheme="minorHAnsi"/>
          <w:sz w:val="20"/>
          <w:szCs w:val="20"/>
        </w:rPr>
        <w:t xml:space="preserve">, N., and </w:t>
      </w:r>
      <w:proofErr w:type="spellStart"/>
      <w:r w:rsidRPr="002C73A1">
        <w:rPr>
          <w:rFonts w:eastAsiaTheme="minorHAnsi"/>
          <w:sz w:val="20"/>
          <w:szCs w:val="20"/>
        </w:rPr>
        <w:t>Pelinovsky</w:t>
      </w:r>
      <w:proofErr w:type="spellEnd"/>
      <w:r w:rsidRPr="002C73A1">
        <w:rPr>
          <w:rFonts w:eastAsiaTheme="minorHAnsi"/>
          <w:sz w:val="20"/>
          <w:szCs w:val="20"/>
        </w:rPr>
        <w:t>, E.</w:t>
      </w:r>
      <w:r>
        <w:rPr>
          <w:rFonts w:eastAsiaTheme="minorHAnsi"/>
          <w:sz w:val="20"/>
          <w:szCs w:val="20"/>
        </w:rPr>
        <w:t>, 2001,</w:t>
      </w:r>
      <w:r w:rsidRPr="002C73A1">
        <w:rPr>
          <w:rFonts w:eastAsiaTheme="minorHAnsi"/>
          <w:sz w:val="20"/>
          <w:szCs w:val="20"/>
        </w:rPr>
        <w:t xml:space="preserve"> Evaluation of tsunami risk in the Lesser Antilles</w:t>
      </w:r>
      <w:r>
        <w:rPr>
          <w:rFonts w:eastAsiaTheme="minorHAnsi"/>
          <w:sz w:val="20"/>
          <w:szCs w:val="20"/>
        </w:rPr>
        <w:t xml:space="preserve">. </w:t>
      </w:r>
      <w:r w:rsidRPr="000C083C">
        <w:rPr>
          <w:rFonts w:eastAsiaTheme="minorHAnsi"/>
          <w:i/>
          <w:iCs/>
          <w:sz w:val="20"/>
          <w:szCs w:val="20"/>
        </w:rPr>
        <w:t>Natural Hazard and Earth Sciences</w:t>
      </w:r>
      <w:r w:rsidRPr="002C73A1">
        <w:rPr>
          <w:rFonts w:eastAsiaTheme="minorHAnsi"/>
          <w:sz w:val="20"/>
          <w:szCs w:val="20"/>
        </w:rPr>
        <w:t xml:space="preserve">, </w:t>
      </w:r>
      <w:r>
        <w:rPr>
          <w:rFonts w:eastAsiaTheme="minorHAnsi"/>
          <w:sz w:val="20"/>
          <w:szCs w:val="20"/>
        </w:rPr>
        <w:t>V</w:t>
      </w:r>
      <w:r w:rsidRPr="002C73A1">
        <w:rPr>
          <w:rFonts w:eastAsiaTheme="minorHAnsi"/>
          <w:sz w:val="20"/>
          <w:szCs w:val="20"/>
        </w:rPr>
        <w:t>ol. 3,</w:t>
      </w:r>
      <w:r>
        <w:rPr>
          <w:rFonts w:eastAsiaTheme="minorHAnsi"/>
          <w:sz w:val="20"/>
          <w:szCs w:val="20"/>
        </w:rPr>
        <w:t xml:space="preserve"> pp.</w:t>
      </w:r>
      <w:r w:rsidRPr="002C73A1">
        <w:rPr>
          <w:rFonts w:eastAsiaTheme="minorHAnsi"/>
          <w:sz w:val="20"/>
          <w:szCs w:val="20"/>
        </w:rPr>
        <w:t xml:space="preserve"> 221</w:t>
      </w:r>
      <w:r>
        <w:rPr>
          <w:rFonts w:eastAsiaTheme="minorHAnsi"/>
          <w:sz w:val="20"/>
          <w:szCs w:val="20"/>
        </w:rPr>
        <w:t xml:space="preserve"> – </w:t>
      </w:r>
      <w:r w:rsidRPr="002C73A1">
        <w:rPr>
          <w:rFonts w:eastAsiaTheme="minorHAnsi"/>
          <w:sz w:val="20"/>
          <w:szCs w:val="20"/>
        </w:rPr>
        <w:t>231.</w:t>
      </w:r>
      <w:r>
        <w:rPr>
          <w:rFonts w:eastAsiaTheme="minorHAnsi"/>
          <w:sz w:val="20"/>
          <w:szCs w:val="20"/>
        </w:rPr>
        <w:t xml:space="preserve"> </w:t>
      </w:r>
      <w:hyperlink r:id="rId62" w:history="1">
        <w:r w:rsidRPr="00727658">
          <w:rPr>
            <w:rStyle w:val="Hyperlink"/>
            <w:rFonts w:eastAsiaTheme="minorHAnsi"/>
            <w:sz w:val="20"/>
            <w:szCs w:val="20"/>
          </w:rPr>
          <w:t>https://doi.org/10.5194/nhess-1-221-2001</w:t>
        </w:r>
      </w:hyperlink>
    </w:p>
    <w:p w14:paraId="481C9843" w14:textId="77777777" w:rsidR="00975578" w:rsidRPr="006A2D26" w:rsidRDefault="00975578" w:rsidP="006A2D26"/>
    <w:p w14:paraId="5ED70A17" w14:textId="18319F17" w:rsidR="00975578" w:rsidRDefault="00975578" w:rsidP="006A2D26">
      <w:pPr>
        <w:rPr>
          <w:rFonts w:eastAsiaTheme="minorHAnsi"/>
          <w:sz w:val="20"/>
          <w:szCs w:val="20"/>
        </w:rPr>
      </w:pPr>
      <w:proofErr w:type="spellStart"/>
      <w:r w:rsidRPr="002C73A1">
        <w:rPr>
          <w:rFonts w:eastAsiaTheme="minorHAnsi"/>
          <w:sz w:val="20"/>
          <w:szCs w:val="20"/>
        </w:rPr>
        <w:t>Zahibo</w:t>
      </w:r>
      <w:proofErr w:type="spellEnd"/>
      <w:r w:rsidRPr="002C73A1">
        <w:rPr>
          <w:rFonts w:eastAsiaTheme="minorHAnsi"/>
          <w:sz w:val="20"/>
          <w:szCs w:val="20"/>
        </w:rPr>
        <w:t xml:space="preserve">, N., and </w:t>
      </w:r>
      <w:proofErr w:type="spellStart"/>
      <w:r w:rsidRPr="002C73A1">
        <w:rPr>
          <w:rFonts w:eastAsiaTheme="minorHAnsi"/>
          <w:sz w:val="20"/>
          <w:szCs w:val="20"/>
        </w:rPr>
        <w:t>Pelinovsky</w:t>
      </w:r>
      <w:proofErr w:type="spellEnd"/>
      <w:r w:rsidRPr="002C73A1">
        <w:rPr>
          <w:rFonts w:eastAsiaTheme="minorHAnsi"/>
          <w:sz w:val="20"/>
          <w:szCs w:val="20"/>
        </w:rPr>
        <w:t>, E.</w:t>
      </w:r>
      <w:r>
        <w:rPr>
          <w:rFonts w:eastAsiaTheme="minorHAnsi"/>
          <w:sz w:val="20"/>
          <w:szCs w:val="20"/>
        </w:rPr>
        <w:t>, 2006,</w:t>
      </w:r>
      <w:r w:rsidRPr="002C73A1">
        <w:rPr>
          <w:rFonts w:eastAsiaTheme="minorHAnsi"/>
          <w:sz w:val="20"/>
          <w:szCs w:val="20"/>
        </w:rPr>
        <w:t xml:space="preserve"> Tsunamis in the Lesser Antilles in </w:t>
      </w:r>
      <w:r w:rsidRPr="002C73A1">
        <w:rPr>
          <w:color w:val="000000"/>
          <w:sz w:val="20"/>
          <w:szCs w:val="20"/>
        </w:rPr>
        <w:t xml:space="preserve">Caribbean Tsunami Hazard - Proceedings </w:t>
      </w:r>
      <w:r>
        <w:rPr>
          <w:color w:val="000000"/>
          <w:sz w:val="20"/>
          <w:szCs w:val="20"/>
        </w:rPr>
        <w:t>of the</w:t>
      </w:r>
      <w:r w:rsidRPr="002C73A1">
        <w:rPr>
          <w:color w:val="000000"/>
          <w:sz w:val="20"/>
          <w:szCs w:val="20"/>
        </w:rPr>
        <w:t xml:space="preserve"> </w:t>
      </w:r>
      <w:proofErr w:type="spellStart"/>
      <w:r w:rsidRPr="002C73A1">
        <w:rPr>
          <w:color w:val="000000"/>
          <w:sz w:val="20"/>
          <w:szCs w:val="20"/>
        </w:rPr>
        <w:t>Nsf</w:t>
      </w:r>
      <w:proofErr w:type="spellEnd"/>
      <w:r w:rsidRPr="002C73A1">
        <w:rPr>
          <w:color w:val="000000"/>
          <w:sz w:val="20"/>
          <w:szCs w:val="20"/>
        </w:rPr>
        <w:t xml:space="preserve"> Caribbean Tsunami Workshop</w:t>
      </w:r>
      <w:r>
        <w:rPr>
          <w:rFonts w:eastAsiaTheme="minorHAnsi"/>
          <w:sz w:val="20"/>
          <w:szCs w:val="20"/>
        </w:rPr>
        <w:t>,</w:t>
      </w:r>
      <w:r w:rsidRPr="002C73A1">
        <w:rPr>
          <w:rFonts w:eastAsiaTheme="minorHAnsi"/>
          <w:sz w:val="20"/>
          <w:szCs w:val="20"/>
        </w:rPr>
        <w:t xml:space="preserve"> </w:t>
      </w:r>
      <w:r w:rsidRPr="000C083C">
        <w:rPr>
          <w:rFonts w:eastAsiaTheme="minorHAnsi"/>
          <w:i/>
          <w:iCs/>
          <w:sz w:val="20"/>
          <w:szCs w:val="20"/>
        </w:rPr>
        <w:t>World Scientific</w:t>
      </w:r>
      <w:r w:rsidRPr="002C73A1">
        <w:rPr>
          <w:rFonts w:eastAsiaTheme="minorHAnsi"/>
          <w:sz w:val="20"/>
          <w:szCs w:val="20"/>
        </w:rPr>
        <w:t>, pp</w:t>
      </w:r>
      <w:r>
        <w:rPr>
          <w:rFonts w:eastAsiaTheme="minorHAnsi"/>
          <w:sz w:val="20"/>
          <w:szCs w:val="20"/>
        </w:rPr>
        <w:t>.</w:t>
      </w:r>
      <w:r w:rsidRPr="002C73A1">
        <w:rPr>
          <w:rFonts w:eastAsiaTheme="minorHAnsi"/>
          <w:sz w:val="20"/>
          <w:szCs w:val="20"/>
        </w:rPr>
        <w:t xml:space="preserve"> 244 – 254</w:t>
      </w:r>
      <w:r>
        <w:rPr>
          <w:rFonts w:eastAsiaTheme="minorHAnsi"/>
          <w:sz w:val="20"/>
          <w:szCs w:val="20"/>
        </w:rPr>
        <w:t xml:space="preserve">. </w:t>
      </w:r>
      <w:hyperlink r:id="rId63" w:history="1">
        <w:r w:rsidRPr="006A2D26">
          <w:rPr>
            <w:rFonts w:eastAsiaTheme="minorHAnsi"/>
            <w:sz w:val="20"/>
            <w:szCs w:val="20"/>
          </w:rPr>
          <w:t>https://doi.org/10.1142/5969</w:t>
        </w:r>
      </w:hyperlink>
    </w:p>
    <w:p w14:paraId="42B10288" w14:textId="77777777" w:rsidR="00975578" w:rsidRPr="006A2D26" w:rsidRDefault="00975578" w:rsidP="006A2D26"/>
    <w:p w14:paraId="2961A859" w14:textId="0E7743F9" w:rsidR="00486740" w:rsidRPr="002C73A1" w:rsidRDefault="00486740" w:rsidP="000F1509">
      <w:pPr>
        <w:autoSpaceDE w:val="0"/>
        <w:autoSpaceDN w:val="0"/>
        <w:adjustRightInd w:val="0"/>
        <w:rPr>
          <w:rFonts w:eastAsiaTheme="minorHAnsi"/>
          <w:sz w:val="20"/>
          <w:szCs w:val="20"/>
        </w:rPr>
      </w:pPr>
    </w:p>
    <w:sectPr w:rsidR="00486740" w:rsidRPr="002C73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A3BDC" w14:textId="77777777" w:rsidR="00B83B43" w:rsidRDefault="00B83B43" w:rsidP="007A3578">
      <w:r>
        <w:separator/>
      </w:r>
    </w:p>
  </w:endnote>
  <w:endnote w:type="continuationSeparator" w:id="0">
    <w:p w14:paraId="0D54D993" w14:textId="77777777" w:rsidR="00B83B43" w:rsidRDefault="00B83B43" w:rsidP="007A3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B2831" w14:textId="77777777" w:rsidR="00B83B43" w:rsidRDefault="00B83B43" w:rsidP="007A3578">
      <w:r>
        <w:separator/>
      </w:r>
    </w:p>
  </w:footnote>
  <w:footnote w:type="continuationSeparator" w:id="0">
    <w:p w14:paraId="719C2D55" w14:textId="77777777" w:rsidR="00B83B43" w:rsidRDefault="00B83B43" w:rsidP="007A35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350BD"/>
    <w:multiLevelType w:val="hybridMultilevel"/>
    <w:tmpl w:val="B35C3EA0"/>
    <w:lvl w:ilvl="0" w:tplc="F62CA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B7428"/>
    <w:multiLevelType w:val="hybridMultilevel"/>
    <w:tmpl w:val="E26E1876"/>
    <w:lvl w:ilvl="0" w:tplc="457C17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8027E"/>
    <w:multiLevelType w:val="hybridMultilevel"/>
    <w:tmpl w:val="9CB2FD86"/>
    <w:lvl w:ilvl="0" w:tplc="8484615C">
      <w:start w:val="1"/>
      <w:numFmt w:val="decimal"/>
      <w:lvlText w:val="%1."/>
      <w:lvlJc w:val="left"/>
      <w:pPr>
        <w:tabs>
          <w:tab w:val="num" w:pos="720"/>
        </w:tabs>
        <w:ind w:left="720" w:hanging="360"/>
      </w:pPr>
    </w:lvl>
    <w:lvl w:ilvl="1" w:tplc="8362A418" w:tentative="1">
      <w:start w:val="1"/>
      <w:numFmt w:val="decimal"/>
      <w:lvlText w:val="%2."/>
      <w:lvlJc w:val="left"/>
      <w:pPr>
        <w:tabs>
          <w:tab w:val="num" w:pos="1440"/>
        </w:tabs>
        <w:ind w:left="1440" w:hanging="360"/>
      </w:pPr>
    </w:lvl>
    <w:lvl w:ilvl="2" w:tplc="C8668F70" w:tentative="1">
      <w:start w:val="1"/>
      <w:numFmt w:val="decimal"/>
      <w:lvlText w:val="%3."/>
      <w:lvlJc w:val="left"/>
      <w:pPr>
        <w:tabs>
          <w:tab w:val="num" w:pos="2160"/>
        </w:tabs>
        <w:ind w:left="2160" w:hanging="360"/>
      </w:pPr>
    </w:lvl>
    <w:lvl w:ilvl="3" w:tplc="3E92C756" w:tentative="1">
      <w:start w:val="1"/>
      <w:numFmt w:val="decimal"/>
      <w:lvlText w:val="%4."/>
      <w:lvlJc w:val="left"/>
      <w:pPr>
        <w:tabs>
          <w:tab w:val="num" w:pos="2880"/>
        </w:tabs>
        <w:ind w:left="2880" w:hanging="360"/>
      </w:pPr>
    </w:lvl>
    <w:lvl w:ilvl="4" w:tplc="D416D2AE" w:tentative="1">
      <w:start w:val="1"/>
      <w:numFmt w:val="decimal"/>
      <w:lvlText w:val="%5."/>
      <w:lvlJc w:val="left"/>
      <w:pPr>
        <w:tabs>
          <w:tab w:val="num" w:pos="3600"/>
        </w:tabs>
        <w:ind w:left="3600" w:hanging="360"/>
      </w:pPr>
    </w:lvl>
    <w:lvl w:ilvl="5" w:tplc="0E5C485E" w:tentative="1">
      <w:start w:val="1"/>
      <w:numFmt w:val="decimal"/>
      <w:lvlText w:val="%6."/>
      <w:lvlJc w:val="left"/>
      <w:pPr>
        <w:tabs>
          <w:tab w:val="num" w:pos="4320"/>
        </w:tabs>
        <w:ind w:left="4320" w:hanging="360"/>
      </w:pPr>
    </w:lvl>
    <w:lvl w:ilvl="6" w:tplc="944ED98E" w:tentative="1">
      <w:start w:val="1"/>
      <w:numFmt w:val="decimal"/>
      <w:lvlText w:val="%7."/>
      <w:lvlJc w:val="left"/>
      <w:pPr>
        <w:tabs>
          <w:tab w:val="num" w:pos="5040"/>
        </w:tabs>
        <w:ind w:left="5040" w:hanging="360"/>
      </w:pPr>
    </w:lvl>
    <w:lvl w:ilvl="7" w:tplc="9932868E" w:tentative="1">
      <w:start w:val="1"/>
      <w:numFmt w:val="decimal"/>
      <w:lvlText w:val="%8."/>
      <w:lvlJc w:val="left"/>
      <w:pPr>
        <w:tabs>
          <w:tab w:val="num" w:pos="5760"/>
        </w:tabs>
        <w:ind w:left="5760" w:hanging="360"/>
      </w:pPr>
    </w:lvl>
    <w:lvl w:ilvl="8" w:tplc="78806BF6" w:tentative="1">
      <w:start w:val="1"/>
      <w:numFmt w:val="decimal"/>
      <w:lvlText w:val="%9."/>
      <w:lvlJc w:val="left"/>
      <w:pPr>
        <w:tabs>
          <w:tab w:val="num" w:pos="6480"/>
        </w:tabs>
        <w:ind w:left="6480" w:hanging="360"/>
      </w:pPr>
    </w:lvl>
  </w:abstractNum>
  <w:abstractNum w:abstractNumId="3" w15:restartNumberingAfterBreak="0">
    <w:nsid w:val="496C70A6"/>
    <w:multiLevelType w:val="hybridMultilevel"/>
    <w:tmpl w:val="ADA4DE18"/>
    <w:lvl w:ilvl="0" w:tplc="038A45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A529B4"/>
    <w:multiLevelType w:val="multilevel"/>
    <w:tmpl w:val="4454B7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3F69F9"/>
    <w:multiLevelType w:val="hybridMultilevel"/>
    <w:tmpl w:val="ADA4DE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34725744">
    <w:abstractNumId w:val="0"/>
  </w:num>
  <w:num w:numId="2" w16cid:durableId="1998921288">
    <w:abstractNumId w:val="2"/>
  </w:num>
  <w:num w:numId="3" w16cid:durableId="308022657">
    <w:abstractNumId w:val="4"/>
  </w:num>
  <w:num w:numId="4" w16cid:durableId="44988855">
    <w:abstractNumId w:val="1"/>
  </w:num>
  <w:num w:numId="5" w16cid:durableId="1839925981">
    <w:abstractNumId w:val="3"/>
  </w:num>
  <w:num w:numId="6" w16cid:durableId="11909901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2E5"/>
    <w:rsid w:val="00001176"/>
    <w:rsid w:val="000146E6"/>
    <w:rsid w:val="00025411"/>
    <w:rsid w:val="0003715B"/>
    <w:rsid w:val="000470CC"/>
    <w:rsid w:val="00055FF6"/>
    <w:rsid w:val="00056EBB"/>
    <w:rsid w:val="00056FA3"/>
    <w:rsid w:val="00060A01"/>
    <w:rsid w:val="000743FA"/>
    <w:rsid w:val="00082136"/>
    <w:rsid w:val="000A5DAC"/>
    <w:rsid w:val="000B0EA1"/>
    <w:rsid w:val="000C083C"/>
    <w:rsid w:val="000C3B61"/>
    <w:rsid w:val="000D2CC2"/>
    <w:rsid w:val="000D7513"/>
    <w:rsid w:val="000E3E69"/>
    <w:rsid w:val="000F1509"/>
    <w:rsid w:val="000F6F3A"/>
    <w:rsid w:val="000F72E9"/>
    <w:rsid w:val="0011462B"/>
    <w:rsid w:val="0011668C"/>
    <w:rsid w:val="00124293"/>
    <w:rsid w:val="00127A38"/>
    <w:rsid w:val="00135218"/>
    <w:rsid w:val="001364FD"/>
    <w:rsid w:val="0014290C"/>
    <w:rsid w:val="001508AC"/>
    <w:rsid w:val="0017185F"/>
    <w:rsid w:val="0018016E"/>
    <w:rsid w:val="0018128A"/>
    <w:rsid w:val="00185170"/>
    <w:rsid w:val="00186B03"/>
    <w:rsid w:val="00190568"/>
    <w:rsid w:val="001B4C40"/>
    <w:rsid w:val="001B6957"/>
    <w:rsid w:val="001C5E7E"/>
    <w:rsid w:val="001D1BA6"/>
    <w:rsid w:val="001E5751"/>
    <w:rsid w:val="001F5AF6"/>
    <w:rsid w:val="002121E7"/>
    <w:rsid w:val="00216D5E"/>
    <w:rsid w:val="00217D20"/>
    <w:rsid w:val="00227194"/>
    <w:rsid w:val="002370AB"/>
    <w:rsid w:val="00241405"/>
    <w:rsid w:val="002471E6"/>
    <w:rsid w:val="0026704B"/>
    <w:rsid w:val="002716C6"/>
    <w:rsid w:val="00281F5D"/>
    <w:rsid w:val="002823BA"/>
    <w:rsid w:val="002877FE"/>
    <w:rsid w:val="00292818"/>
    <w:rsid w:val="002B7479"/>
    <w:rsid w:val="002C6E00"/>
    <w:rsid w:val="002C73A1"/>
    <w:rsid w:val="002D1405"/>
    <w:rsid w:val="002D3703"/>
    <w:rsid w:val="002D792A"/>
    <w:rsid w:val="002E0FEC"/>
    <w:rsid w:val="002E2698"/>
    <w:rsid w:val="002E7C7B"/>
    <w:rsid w:val="002F065A"/>
    <w:rsid w:val="002F5DBF"/>
    <w:rsid w:val="00315F4C"/>
    <w:rsid w:val="003218D3"/>
    <w:rsid w:val="00322D82"/>
    <w:rsid w:val="00342966"/>
    <w:rsid w:val="00355021"/>
    <w:rsid w:val="0035662D"/>
    <w:rsid w:val="0035740F"/>
    <w:rsid w:val="00360A50"/>
    <w:rsid w:val="00365975"/>
    <w:rsid w:val="003731FA"/>
    <w:rsid w:val="003806D7"/>
    <w:rsid w:val="0038515D"/>
    <w:rsid w:val="0038530D"/>
    <w:rsid w:val="00395BD3"/>
    <w:rsid w:val="003A090C"/>
    <w:rsid w:val="003B2648"/>
    <w:rsid w:val="003B59B5"/>
    <w:rsid w:val="003B67CB"/>
    <w:rsid w:val="003C60DA"/>
    <w:rsid w:val="003E2E4E"/>
    <w:rsid w:val="003E41D4"/>
    <w:rsid w:val="003F4038"/>
    <w:rsid w:val="00400E60"/>
    <w:rsid w:val="00403056"/>
    <w:rsid w:val="00405AE9"/>
    <w:rsid w:val="00410F4B"/>
    <w:rsid w:val="00424F15"/>
    <w:rsid w:val="004311FE"/>
    <w:rsid w:val="00444B67"/>
    <w:rsid w:val="00452BD4"/>
    <w:rsid w:val="00454CD6"/>
    <w:rsid w:val="00461AA2"/>
    <w:rsid w:val="00473F8F"/>
    <w:rsid w:val="0047546B"/>
    <w:rsid w:val="00486740"/>
    <w:rsid w:val="00486C54"/>
    <w:rsid w:val="00495E6E"/>
    <w:rsid w:val="004A73B5"/>
    <w:rsid w:val="004A7C58"/>
    <w:rsid w:val="004B2FC1"/>
    <w:rsid w:val="004B7DAA"/>
    <w:rsid w:val="004C40D0"/>
    <w:rsid w:val="004D6C2A"/>
    <w:rsid w:val="004F4112"/>
    <w:rsid w:val="005014CB"/>
    <w:rsid w:val="005102C9"/>
    <w:rsid w:val="00511661"/>
    <w:rsid w:val="005136E0"/>
    <w:rsid w:val="0051655E"/>
    <w:rsid w:val="00551CA3"/>
    <w:rsid w:val="005654ED"/>
    <w:rsid w:val="00571A68"/>
    <w:rsid w:val="00574F9A"/>
    <w:rsid w:val="00584F77"/>
    <w:rsid w:val="00587562"/>
    <w:rsid w:val="005B372C"/>
    <w:rsid w:val="005C03B1"/>
    <w:rsid w:val="005C68AE"/>
    <w:rsid w:val="005D66AE"/>
    <w:rsid w:val="005E6DA7"/>
    <w:rsid w:val="005F1104"/>
    <w:rsid w:val="005F2DDC"/>
    <w:rsid w:val="005F4BE7"/>
    <w:rsid w:val="005F5277"/>
    <w:rsid w:val="00602666"/>
    <w:rsid w:val="006047C9"/>
    <w:rsid w:val="006203C1"/>
    <w:rsid w:val="006204AE"/>
    <w:rsid w:val="0062131F"/>
    <w:rsid w:val="00622327"/>
    <w:rsid w:val="0062730E"/>
    <w:rsid w:val="00635394"/>
    <w:rsid w:val="00643F91"/>
    <w:rsid w:val="006570F9"/>
    <w:rsid w:val="00661BE3"/>
    <w:rsid w:val="006644DF"/>
    <w:rsid w:val="00671335"/>
    <w:rsid w:val="00692C02"/>
    <w:rsid w:val="00694D8B"/>
    <w:rsid w:val="006A2D26"/>
    <w:rsid w:val="006A33AC"/>
    <w:rsid w:val="006A3A5C"/>
    <w:rsid w:val="006A4B42"/>
    <w:rsid w:val="006C4AF6"/>
    <w:rsid w:val="006C7C5B"/>
    <w:rsid w:val="006E092E"/>
    <w:rsid w:val="006F6683"/>
    <w:rsid w:val="00700721"/>
    <w:rsid w:val="00702CA4"/>
    <w:rsid w:val="00707BA4"/>
    <w:rsid w:val="00715919"/>
    <w:rsid w:val="00715E22"/>
    <w:rsid w:val="00721898"/>
    <w:rsid w:val="00721F2B"/>
    <w:rsid w:val="00723901"/>
    <w:rsid w:val="0072542B"/>
    <w:rsid w:val="007415EF"/>
    <w:rsid w:val="0074344E"/>
    <w:rsid w:val="007509D5"/>
    <w:rsid w:val="00755724"/>
    <w:rsid w:val="007619CC"/>
    <w:rsid w:val="007678A9"/>
    <w:rsid w:val="0076793E"/>
    <w:rsid w:val="00775A62"/>
    <w:rsid w:val="00793459"/>
    <w:rsid w:val="007A3578"/>
    <w:rsid w:val="007B19CE"/>
    <w:rsid w:val="007B3FDD"/>
    <w:rsid w:val="007B6C87"/>
    <w:rsid w:val="007C53BD"/>
    <w:rsid w:val="007C626B"/>
    <w:rsid w:val="007C6ACA"/>
    <w:rsid w:val="007D126A"/>
    <w:rsid w:val="007D2692"/>
    <w:rsid w:val="0081096D"/>
    <w:rsid w:val="008137F3"/>
    <w:rsid w:val="00814319"/>
    <w:rsid w:val="00823EFE"/>
    <w:rsid w:val="00824575"/>
    <w:rsid w:val="008332E5"/>
    <w:rsid w:val="00843704"/>
    <w:rsid w:val="0084793F"/>
    <w:rsid w:val="00850B93"/>
    <w:rsid w:val="008608E8"/>
    <w:rsid w:val="00874CED"/>
    <w:rsid w:val="008812EB"/>
    <w:rsid w:val="00887FE8"/>
    <w:rsid w:val="00891CFD"/>
    <w:rsid w:val="008A3CCB"/>
    <w:rsid w:val="008A6B09"/>
    <w:rsid w:val="008C167F"/>
    <w:rsid w:val="008C19F9"/>
    <w:rsid w:val="008E100B"/>
    <w:rsid w:val="008E1DF1"/>
    <w:rsid w:val="008E70A4"/>
    <w:rsid w:val="008F2AEB"/>
    <w:rsid w:val="00902898"/>
    <w:rsid w:val="00914353"/>
    <w:rsid w:val="009152B1"/>
    <w:rsid w:val="00922216"/>
    <w:rsid w:val="00931108"/>
    <w:rsid w:val="0093564A"/>
    <w:rsid w:val="00941198"/>
    <w:rsid w:val="0094491D"/>
    <w:rsid w:val="00947EA6"/>
    <w:rsid w:val="0096058D"/>
    <w:rsid w:val="0096348A"/>
    <w:rsid w:val="00966325"/>
    <w:rsid w:val="00975578"/>
    <w:rsid w:val="00977479"/>
    <w:rsid w:val="009921DD"/>
    <w:rsid w:val="00994133"/>
    <w:rsid w:val="0099413E"/>
    <w:rsid w:val="0099464F"/>
    <w:rsid w:val="009962FF"/>
    <w:rsid w:val="009B0162"/>
    <w:rsid w:val="009B5110"/>
    <w:rsid w:val="009D0C38"/>
    <w:rsid w:val="009D406E"/>
    <w:rsid w:val="009D6533"/>
    <w:rsid w:val="009F1050"/>
    <w:rsid w:val="009F711B"/>
    <w:rsid w:val="00A079E2"/>
    <w:rsid w:val="00A4367D"/>
    <w:rsid w:val="00A4589E"/>
    <w:rsid w:val="00A50FAD"/>
    <w:rsid w:val="00A5519B"/>
    <w:rsid w:val="00A71FF3"/>
    <w:rsid w:val="00A7788A"/>
    <w:rsid w:val="00A837DA"/>
    <w:rsid w:val="00A84541"/>
    <w:rsid w:val="00A85E5E"/>
    <w:rsid w:val="00AA2453"/>
    <w:rsid w:val="00AA4705"/>
    <w:rsid w:val="00AA4CF2"/>
    <w:rsid w:val="00AB26D1"/>
    <w:rsid w:val="00AB5998"/>
    <w:rsid w:val="00AB7E01"/>
    <w:rsid w:val="00AC458F"/>
    <w:rsid w:val="00AE48E2"/>
    <w:rsid w:val="00AF0067"/>
    <w:rsid w:val="00AF0DD3"/>
    <w:rsid w:val="00AF127D"/>
    <w:rsid w:val="00AF33BF"/>
    <w:rsid w:val="00B16A27"/>
    <w:rsid w:val="00B22054"/>
    <w:rsid w:val="00B231DE"/>
    <w:rsid w:val="00B23B55"/>
    <w:rsid w:val="00B3029F"/>
    <w:rsid w:val="00B4628D"/>
    <w:rsid w:val="00B54144"/>
    <w:rsid w:val="00B618D3"/>
    <w:rsid w:val="00B71067"/>
    <w:rsid w:val="00B739C5"/>
    <w:rsid w:val="00B769AF"/>
    <w:rsid w:val="00B779E7"/>
    <w:rsid w:val="00B83B43"/>
    <w:rsid w:val="00B8616E"/>
    <w:rsid w:val="00B96AC3"/>
    <w:rsid w:val="00B97006"/>
    <w:rsid w:val="00BA7BAF"/>
    <w:rsid w:val="00BC4D9B"/>
    <w:rsid w:val="00BC65DC"/>
    <w:rsid w:val="00BD25F0"/>
    <w:rsid w:val="00BD76B7"/>
    <w:rsid w:val="00BE5216"/>
    <w:rsid w:val="00C1091A"/>
    <w:rsid w:val="00C148AC"/>
    <w:rsid w:val="00C15124"/>
    <w:rsid w:val="00C204FE"/>
    <w:rsid w:val="00C23814"/>
    <w:rsid w:val="00C301CC"/>
    <w:rsid w:val="00C30592"/>
    <w:rsid w:val="00C3321A"/>
    <w:rsid w:val="00C42B66"/>
    <w:rsid w:val="00C4321E"/>
    <w:rsid w:val="00C43756"/>
    <w:rsid w:val="00C51AA3"/>
    <w:rsid w:val="00C549B5"/>
    <w:rsid w:val="00C61CF0"/>
    <w:rsid w:val="00C66145"/>
    <w:rsid w:val="00C74AED"/>
    <w:rsid w:val="00C86AD2"/>
    <w:rsid w:val="00C946A8"/>
    <w:rsid w:val="00CA121F"/>
    <w:rsid w:val="00CA2E65"/>
    <w:rsid w:val="00CA7C08"/>
    <w:rsid w:val="00CB0648"/>
    <w:rsid w:val="00CB234D"/>
    <w:rsid w:val="00CB443D"/>
    <w:rsid w:val="00CC0B23"/>
    <w:rsid w:val="00CC7185"/>
    <w:rsid w:val="00CD10C0"/>
    <w:rsid w:val="00CE482E"/>
    <w:rsid w:val="00CE7135"/>
    <w:rsid w:val="00CE7E93"/>
    <w:rsid w:val="00CF23BE"/>
    <w:rsid w:val="00CF647F"/>
    <w:rsid w:val="00D143EC"/>
    <w:rsid w:val="00D1593C"/>
    <w:rsid w:val="00D20F27"/>
    <w:rsid w:val="00D2297B"/>
    <w:rsid w:val="00D43B5F"/>
    <w:rsid w:val="00D679DA"/>
    <w:rsid w:val="00D85D09"/>
    <w:rsid w:val="00D86FCF"/>
    <w:rsid w:val="00D96412"/>
    <w:rsid w:val="00DA7582"/>
    <w:rsid w:val="00DB07D0"/>
    <w:rsid w:val="00DB74BC"/>
    <w:rsid w:val="00DC0CA9"/>
    <w:rsid w:val="00DC1A08"/>
    <w:rsid w:val="00DC3526"/>
    <w:rsid w:val="00DC4CEF"/>
    <w:rsid w:val="00DC6535"/>
    <w:rsid w:val="00DD38A5"/>
    <w:rsid w:val="00DD71E1"/>
    <w:rsid w:val="00DF4D2B"/>
    <w:rsid w:val="00DF6D1F"/>
    <w:rsid w:val="00E05C80"/>
    <w:rsid w:val="00E22E47"/>
    <w:rsid w:val="00E22EE5"/>
    <w:rsid w:val="00E2553F"/>
    <w:rsid w:val="00E32852"/>
    <w:rsid w:val="00E403B8"/>
    <w:rsid w:val="00E667C8"/>
    <w:rsid w:val="00E66B8C"/>
    <w:rsid w:val="00E76055"/>
    <w:rsid w:val="00E76B43"/>
    <w:rsid w:val="00E902D0"/>
    <w:rsid w:val="00E967A3"/>
    <w:rsid w:val="00EA6037"/>
    <w:rsid w:val="00EE4EC4"/>
    <w:rsid w:val="00F03AA1"/>
    <w:rsid w:val="00F078E3"/>
    <w:rsid w:val="00F105D6"/>
    <w:rsid w:val="00F117AD"/>
    <w:rsid w:val="00F124AB"/>
    <w:rsid w:val="00F201A9"/>
    <w:rsid w:val="00F22164"/>
    <w:rsid w:val="00F23632"/>
    <w:rsid w:val="00F261F2"/>
    <w:rsid w:val="00F30E45"/>
    <w:rsid w:val="00F35D92"/>
    <w:rsid w:val="00F41ABB"/>
    <w:rsid w:val="00F56F83"/>
    <w:rsid w:val="00F57064"/>
    <w:rsid w:val="00F64613"/>
    <w:rsid w:val="00F71729"/>
    <w:rsid w:val="00F73D87"/>
    <w:rsid w:val="00F767B1"/>
    <w:rsid w:val="00F7783E"/>
    <w:rsid w:val="00F80A8E"/>
    <w:rsid w:val="00F911C7"/>
    <w:rsid w:val="00FB3837"/>
    <w:rsid w:val="00FB6FA9"/>
    <w:rsid w:val="00FC52F6"/>
    <w:rsid w:val="00FC7CD9"/>
    <w:rsid w:val="00FE450D"/>
    <w:rsid w:val="00FF0974"/>
    <w:rsid w:val="00FF2E44"/>
    <w:rsid w:val="00FF6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04AC6"/>
  <w15:chartTrackingRefBased/>
  <w15:docId w15:val="{E6EA1CF3-0CC7-3049-954D-8AA0B0ED2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F5D"/>
    <w:rPr>
      <w:rFonts w:ascii="Times New Roman" w:eastAsia="Times New Roman" w:hAnsi="Times New Roman" w:cs="Times New Roman"/>
    </w:rPr>
  </w:style>
  <w:style w:type="paragraph" w:styleId="Heading3">
    <w:name w:val="heading 3"/>
    <w:basedOn w:val="Normal"/>
    <w:link w:val="Heading3Char"/>
    <w:uiPriority w:val="9"/>
    <w:qFormat/>
    <w:rsid w:val="00B16A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721"/>
    <w:pPr>
      <w:ind w:left="720"/>
      <w:contextualSpacing/>
    </w:pPr>
  </w:style>
  <w:style w:type="character" w:styleId="Hyperlink">
    <w:name w:val="Hyperlink"/>
    <w:basedOn w:val="DefaultParagraphFont"/>
    <w:uiPriority w:val="99"/>
    <w:unhideWhenUsed/>
    <w:rsid w:val="00671335"/>
    <w:rPr>
      <w:color w:val="0000FF"/>
      <w:u w:val="single"/>
    </w:rPr>
  </w:style>
  <w:style w:type="character" w:customStyle="1" w:styleId="apple-converted-space">
    <w:name w:val="apple-converted-space"/>
    <w:basedOn w:val="DefaultParagraphFont"/>
    <w:rsid w:val="00671335"/>
  </w:style>
  <w:style w:type="table" w:styleId="TableGrid">
    <w:name w:val="Table Grid"/>
    <w:basedOn w:val="TableNormal"/>
    <w:uiPriority w:val="39"/>
    <w:rsid w:val="0063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801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8016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8016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801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8016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7783E"/>
    <w:rPr>
      <w:color w:val="605E5C"/>
      <w:shd w:val="clear" w:color="auto" w:fill="E1DFDD"/>
    </w:rPr>
  </w:style>
  <w:style w:type="paragraph" w:styleId="Header">
    <w:name w:val="header"/>
    <w:basedOn w:val="Normal"/>
    <w:link w:val="HeaderChar"/>
    <w:uiPriority w:val="99"/>
    <w:unhideWhenUsed/>
    <w:rsid w:val="007A3578"/>
    <w:pPr>
      <w:tabs>
        <w:tab w:val="center" w:pos="4680"/>
        <w:tab w:val="right" w:pos="9360"/>
      </w:tabs>
    </w:pPr>
  </w:style>
  <w:style w:type="character" w:customStyle="1" w:styleId="HeaderChar">
    <w:name w:val="Header Char"/>
    <w:basedOn w:val="DefaultParagraphFont"/>
    <w:link w:val="Header"/>
    <w:uiPriority w:val="99"/>
    <w:rsid w:val="007A3578"/>
    <w:rPr>
      <w:rFonts w:ascii="Times New Roman" w:eastAsia="Times New Roman" w:hAnsi="Times New Roman" w:cs="Times New Roman"/>
    </w:rPr>
  </w:style>
  <w:style w:type="paragraph" w:styleId="Footer">
    <w:name w:val="footer"/>
    <w:basedOn w:val="Normal"/>
    <w:link w:val="FooterChar"/>
    <w:uiPriority w:val="99"/>
    <w:unhideWhenUsed/>
    <w:rsid w:val="007A3578"/>
    <w:pPr>
      <w:tabs>
        <w:tab w:val="center" w:pos="4680"/>
        <w:tab w:val="right" w:pos="9360"/>
      </w:tabs>
    </w:pPr>
  </w:style>
  <w:style w:type="character" w:customStyle="1" w:styleId="FooterChar">
    <w:name w:val="Footer Char"/>
    <w:basedOn w:val="DefaultParagraphFont"/>
    <w:link w:val="Footer"/>
    <w:uiPriority w:val="99"/>
    <w:rsid w:val="007A3578"/>
    <w:rPr>
      <w:rFonts w:ascii="Times New Roman" w:eastAsia="Times New Roman" w:hAnsi="Times New Roman" w:cs="Times New Roman"/>
    </w:rPr>
  </w:style>
  <w:style w:type="character" w:customStyle="1" w:styleId="text">
    <w:name w:val="text"/>
    <w:basedOn w:val="DefaultParagraphFont"/>
    <w:rsid w:val="00E05C80"/>
  </w:style>
  <w:style w:type="character" w:customStyle="1" w:styleId="Heading3Char">
    <w:name w:val="Heading 3 Char"/>
    <w:basedOn w:val="DefaultParagraphFont"/>
    <w:link w:val="Heading3"/>
    <w:uiPriority w:val="9"/>
    <w:rsid w:val="00B16A27"/>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60813">
      <w:bodyDiv w:val="1"/>
      <w:marLeft w:val="0"/>
      <w:marRight w:val="0"/>
      <w:marTop w:val="0"/>
      <w:marBottom w:val="0"/>
      <w:divBdr>
        <w:top w:val="none" w:sz="0" w:space="0" w:color="auto"/>
        <w:left w:val="none" w:sz="0" w:space="0" w:color="auto"/>
        <w:bottom w:val="none" w:sz="0" w:space="0" w:color="auto"/>
        <w:right w:val="none" w:sz="0" w:space="0" w:color="auto"/>
      </w:divBdr>
    </w:div>
    <w:div w:id="148636761">
      <w:bodyDiv w:val="1"/>
      <w:marLeft w:val="0"/>
      <w:marRight w:val="0"/>
      <w:marTop w:val="0"/>
      <w:marBottom w:val="0"/>
      <w:divBdr>
        <w:top w:val="none" w:sz="0" w:space="0" w:color="auto"/>
        <w:left w:val="none" w:sz="0" w:space="0" w:color="auto"/>
        <w:bottom w:val="none" w:sz="0" w:space="0" w:color="auto"/>
        <w:right w:val="none" w:sz="0" w:space="0" w:color="auto"/>
      </w:divBdr>
    </w:div>
    <w:div w:id="186647223">
      <w:bodyDiv w:val="1"/>
      <w:marLeft w:val="0"/>
      <w:marRight w:val="0"/>
      <w:marTop w:val="0"/>
      <w:marBottom w:val="0"/>
      <w:divBdr>
        <w:top w:val="none" w:sz="0" w:space="0" w:color="auto"/>
        <w:left w:val="none" w:sz="0" w:space="0" w:color="auto"/>
        <w:bottom w:val="none" w:sz="0" w:space="0" w:color="auto"/>
        <w:right w:val="none" w:sz="0" w:space="0" w:color="auto"/>
      </w:divBdr>
    </w:div>
    <w:div w:id="223444599">
      <w:bodyDiv w:val="1"/>
      <w:marLeft w:val="0"/>
      <w:marRight w:val="0"/>
      <w:marTop w:val="0"/>
      <w:marBottom w:val="0"/>
      <w:divBdr>
        <w:top w:val="none" w:sz="0" w:space="0" w:color="auto"/>
        <w:left w:val="none" w:sz="0" w:space="0" w:color="auto"/>
        <w:bottom w:val="none" w:sz="0" w:space="0" w:color="auto"/>
        <w:right w:val="none" w:sz="0" w:space="0" w:color="auto"/>
      </w:divBdr>
    </w:div>
    <w:div w:id="257714489">
      <w:bodyDiv w:val="1"/>
      <w:marLeft w:val="0"/>
      <w:marRight w:val="0"/>
      <w:marTop w:val="0"/>
      <w:marBottom w:val="0"/>
      <w:divBdr>
        <w:top w:val="none" w:sz="0" w:space="0" w:color="auto"/>
        <w:left w:val="none" w:sz="0" w:space="0" w:color="auto"/>
        <w:bottom w:val="none" w:sz="0" w:space="0" w:color="auto"/>
        <w:right w:val="none" w:sz="0" w:space="0" w:color="auto"/>
      </w:divBdr>
    </w:div>
    <w:div w:id="276528576">
      <w:bodyDiv w:val="1"/>
      <w:marLeft w:val="0"/>
      <w:marRight w:val="0"/>
      <w:marTop w:val="0"/>
      <w:marBottom w:val="0"/>
      <w:divBdr>
        <w:top w:val="none" w:sz="0" w:space="0" w:color="auto"/>
        <w:left w:val="none" w:sz="0" w:space="0" w:color="auto"/>
        <w:bottom w:val="none" w:sz="0" w:space="0" w:color="auto"/>
        <w:right w:val="none" w:sz="0" w:space="0" w:color="auto"/>
      </w:divBdr>
    </w:div>
    <w:div w:id="303775170">
      <w:bodyDiv w:val="1"/>
      <w:marLeft w:val="0"/>
      <w:marRight w:val="0"/>
      <w:marTop w:val="0"/>
      <w:marBottom w:val="0"/>
      <w:divBdr>
        <w:top w:val="none" w:sz="0" w:space="0" w:color="auto"/>
        <w:left w:val="none" w:sz="0" w:space="0" w:color="auto"/>
        <w:bottom w:val="none" w:sz="0" w:space="0" w:color="auto"/>
        <w:right w:val="none" w:sz="0" w:space="0" w:color="auto"/>
      </w:divBdr>
    </w:div>
    <w:div w:id="468325048">
      <w:bodyDiv w:val="1"/>
      <w:marLeft w:val="0"/>
      <w:marRight w:val="0"/>
      <w:marTop w:val="0"/>
      <w:marBottom w:val="0"/>
      <w:divBdr>
        <w:top w:val="none" w:sz="0" w:space="0" w:color="auto"/>
        <w:left w:val="none" w:sz="0" w:space="0" w:color="auto"/>
        <w:bottom w:val="none" w:sz="0" w:space="0" w:color="auto"/>
        <w:right w:val="none" w:sz="0" w:space="0" w:color="auto"/>
      </w:divBdr>
    </w:div>
    <w:div w:id="511529737">
      <w:bodyDiv w:val="1"/>
      <w:marLeft w:val="0"/>
      <w:marRight w:val="0"/>
      <w:marTop w:val="0"/>
      <w:marBottom w:val="0"/>
      <w:divBdr>
        <w:top w:val="none" w:sz="0" w:space="0" w:color="auto"/>
        <w:left w:val="none" w:sz="0" w:space="0" w:color="auto"/>
        <w:bottom w:val="none" w:sz="0" w:space="0" w:color="auto"/>
        <w:right w:val="none" w:sz="0" w:space="0" w:color="auto"/>
      </w:divBdr>
    </w:div>
    <w:div w:id="661589946">
      <w:bodyDiv w:val="1"/>
      <w:marLeft w:val="0"/>
      <w:marRight w:val="0"/>
      <w:marTop w:val="0"/>
      <w:marBottom w:val="0"/>
      <w:divBdr>
        <w:top w:val="none" w:sz="0" w:space="0" w:color="auto"/>
        <w:left w:val="none" w:sz="0" w:space="0" w:color="auto"/>
        <w:bottom w:val="none" w:sz="0" w:space="0" w:color="auto"/>
        <w:right w:val="none" w:sz="0" w:space="0" w:color="auto"/>
      </w:divBdr>
    </w:div>
    <w:div w:id="930313532">
      <w:bodyDiv w:val="1"/>
      <w:marLeft w:val="0"/>
      <w:marRight w:val="0"/>
      <w:marTop w:val="0"/>
      <w:marBottom w:val="0"/>
      <w:divBdr>
        <w:top w:val="none" w:sz="0" w:space="0" w:color="auto"/>
        <w:left w:val="none" w:sz="0" w:space="0" w:color="auto"/>
        <w:bottom w:val="none" w:sz="0" w:space="0" w:color="auto"/>
        <w:right w:val="none" w:sz="0" w:space="0" w:color="auto"/>
      </w:divBdr>
    </w:div>
    <w:div w:id="1060858469">
      <w:bodyDiv w:val="1"/>
      <w:marLeft w:val="0"/>
      <w:marRight w:val="0"/>
      <w:marTop w:val="0"/>
      <w:marBottom w:val="0"/>
      <w:divBdr>
        <w:top w:val="none" w:sz="0" w:space="0" w:color="auto"/>
        <w:left w:val="none" w:sz="0" w:space="0" w:color="auto"/>
        <w:bottom w:val="none" w:sz="0" w:space="0" w:color="auto"/>
        <w:right w:val="none" w:sz="0" w:space="0" w:color="auto"/>
      </w:divBdr>
    </w:div>
    <w:div w:id="1379892470">
      <w:bodyDiv w:val="1"/>
      <w:marLeft w:val="0"/>
      <w:marRight w:val="0"/>
      <w:marTop w:val="0"/>
      <w:marBottom w:val="0"/>
      <w:divBdr>
        <w:top w:val="none" w:sz="0" w:space="0" w:color="auto"/>
        <w:left w:val="none" w:sz="0" w:space="0" w:color="auto"/>
        <w:bottom w:val="none" w:sz="0" w:space="0" w:color="auto"/>
        <w:right w:val="none" w:sz="0" w:space="0" w:color="auto"/>
      </w:divBdr>
    </w:div>
    <w:div w:id="1433361597">
      <w:bodyDiv w:val="1"/>
      <w:marLeft w:val="0"/>
      <w:marRight w:val="0"/>
      <w:marTop w:val="0"/>
      <w:marBottom w:val="0"/>
      <w:divBdr>
        <w:top w:val="none" w:sz="0" w:space="0" w:color="auto"/>
        <w:left w:val="none" w:sz="0" w:space="0" w:color="auto"/>
        <w:bottom w:val="none" w:sz="0" w:space="0" w:color="auto"/>
        <w:right w:val="none" w:sz="0" w:space="0" w:color="auto"/>
      </w:divBdr>
    </w:div>
    <w:div w:id="1440418249">
      <w:bodyDiv w:val="1"/>
      <w:marLeft w:val="0"/>
      <w:marRight w:val="0"/>
      <w:marTop w:val="0"/>
      <w:marBottom w:val="0"/>
      <w:divBdr>
        <w:top w:val="none" w:sz="0" w:space="0" w:color="auto"/>
        <w:left w:val="none" w:sz="0" w:space="0" w:color="auto"/>
        <w:bottom w:val="none" w:sz="0" w:space="0" w:color="auto"/>
        <w:right w:val="none" w:sz="0" w:space="0" w:color="auto"/>
      </w:divBdr>
      <w:divsChild>
        <w:div w:id="1494955581">
          <w:marLeft w:val="547"/>
          <w:marRight w:val="0"/>
          <w:marTop w:val="0"/>
          <w:marBottom w:val="0"/>
          <w:divBdr>
            <w:top w:val="none" w:sz="0" w:space="0" w:color="auto"/>
            <w:left w:val="none" w:sz="0" w:space="0" w:color="auto"/>
            <w:bottom w:val="none" w:sz="0" w:space="0" w:color="auto"/>
            <w:right w:val="none" w:sz="0" w:space="0" w:color="auto"/>
          </w:divBdr>
        </w:div>
      </w:divsChild>
    </w:div>
    <w:div w:id="1459301888">
      <w:bodyDiv w:val="1"/>
      <w:marLeft w:val="0"/>
      <w:marRight w:val="0"/>
      <w:marTop w:val="0"/>
      <w:marBottom w:val="0"/>
      <w:divBdr>
        <w:top w:val="none" w:sz="0" w:space="0" w:color="auto"/>
        <w:left w:val="none" w:sz="0" w:space="0" w:color="auto"/>
        <w:bottom w:val="none" w:sz="0" w:space="0" w:color="auto"/>
        <w:right w:val="none" w:sz="0" w:space="0" w:color="auto"/>
      </w:divBdr>
    </w:div>
    <w:div w:id="1502820308">
      <w:bodyDiv w:val="1"/>
      <w:marLeft w:val="0"/>
      <w:marRight w:val="0"/>
      <w:marTop w:val="0"/>
      <w:marBottom w:val="0"/>
      <w:divBdr>
        <w:top w:val="none" w:sz="0" w:space="0" w:color="auto"/>
        <w:left w:val="none" w:sz="0" w:space="0" w:color="auto"/>
        <w:bottom w:val="none" w:sz="0" w:space="0" w:color="auto"/>
        <w:right w:val="none" w:sz="0" w:space="0" w:color="auto"/>
      </w:divBdr>
    </w:div>
    <w:div w:id="1626228688">
      <w:bodyDiv w:val="1"/>
      <w:marLeft w:val="0"/>
      <w:marRight w:val="0"/>
      <w:marTop w:val="0"/>
      <w:marBottom w:val="0"/>
      <w:divBdr>
        <w:top w:val="none" w:sz="0" w:space="0" w:color="auto"/>
        <w:left w:val="none" w:sz="0" w:space="0" w:color="auto"/>
        <w:bottom w:val="none" w:sz="0" w:space="0" w:color="auto"/>
        <w:right w:val="none" w:sz="0" w:space="0" w:color="auto"/>
      </w:divBdr>
      <w:divsChild>
        <w:div w:id="372853291">
          <w:marLeft w:val="547"/>
          <w:marRight w:val="0"/>
          <w:marTop w:val="0"/>
          <w:marBottom w:val="0"/>
          <w:divBdr>
            <w:top w:val="none" w:sz="0" w:space="0" w:color="auto"/>
            <w:left w:val="none" w:sz="0" w:space="0" w:color="auto"/>
            <w:bottom w:val="none" w:sz="0" w:space="0" w:color="auto"/>
            <w:right w:val="none" w:sz="0" w:space="0" w:color="auto"/>
          </w:divBdr>
        </w:div>
      </w:divsChild>
    </w:div>
    <w:div w:id="1867064507">
      <w:bodyDiv w:val="1"/>
      <w:marLeft w:val="0"/>
      <w:marRight w:val="0"/>
      <w:marTop w:val="0"/>
      <w:marBottom w:val="0"/>
      <w:divBdr>
        <w:top w:val="none" w:sz="0" w:space="0" w:color="auto"/>
        <w:left w:val="none" w:sz="0" w:space="0" w:color="auto"/>
        <w:bottom w:val="none" w:sz="0" w:space="0" w:color="auto"/>
        <w:right w:val="none" w:sz="0" w:space="0" w:color="auto"/>
      </w:divBdr>
    </w:div>
    <w:div w:id="1973557719">
      <w:bodyDiv w:val="1"/>
      <w:marLeft w:val="0"/>
      <w:marRight w:val="0"/>
      <w:marTop w:val="0"/>
      <w:marBottom w:val="0"/>
      <w:divBdr>
        <w:top w:val="none" w:sz="0" w:space="0" w:color="auto"/>
        <w:left w:val="none" w:sz="0" w:space="0" w:color="auto"/>
        <w:bottom w:val="none" w:sz="0" w:space="0" w:color="auto"/>
        <w:right w:val="none" w:sz="0" w:space="0" w:color="auto"/>
      </w:divBdr>
    </w:div>
    <w:div w:id="201779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en.wikipedia.org/wiki/Thrust_fault"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https://doi.org/10.1007/s11069-010-9622-6" TargetMode="External"/><Relationship Id="rId55" Type="http://schemas.openxmlformats.org/officeDocument/2006/relationships/hyperlink" Target="https://doi.org/10.25549/usctheses-c17-385538" TargetMode="External"/><Relationship Id="rId63" Type="http://schemas.openxmlformats.org/officeDocument/2006/relationships/hyperlink" Target="https://doi.org/10.1142/5969" TargetMode="External"/><Relationship Id="rId7" Type="http://schemas.openxmlformats.org/officeDocument/2006/relationships/hyperlink" Target="https://en.wikipedia.org/wiki/Bridgetown,_Barbados" TargetMode="External"/><Relationship Id="rId2" Type="http://schemas.openxmlformats.org/officeDocument/2006/relationships/styles" Target="styles.xml"/><Relationship Id="rId16" Type="http://schemas.openxmlformats.org/officeDocument/2006/relationships/hyperlink" Target="https://en.wikipedia.org/wiki/Trinidad" TargetMode="External"/><Relationship Id="rId29" Type="http://schemas.openxmlformats.org/officeDocument/2006/relationships/image" Target="media/image9.jpeg"/><Relationship Id="rId11" Type="http://schemas.openxmlformats.org/officeDocument/2006/relationships/hyperlink" Target="https://en.wikipedia.org/wiki/Island_arc"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s://doi.org/10.5285/c6612cbe-50b3-0cff-e053-6c86abc09f8f" TargetMode="External"/><Relationship Id="rId58" Type="http://schemas.openxmlformats.org/officeDocument/2006/relationships/hyperlink" Target="https://doi.org/10.1016/j.quaint.2021.11.006" TargetMode="External"/><Relationship Id="rId5" Type="http://schemas.openxmlformats.org/officeDocument/2006/relationships/footnotes" Target="footnotes.xml"/><Relationship Id="rId61" Type="http://schemas.openxmlformats.org/officeDocument/2006/relationships/hyperlink" Target="https://doi.org/10.1007/s00024-004-0427-y" TargetMode="External"/><Relationship Id="rId19" Type="http://schemas.openxmlformats.org/officeDocument/2006/relationships/hyperlink" Target="https://en.wikipedia.org/wiki/Colombia" TargetMode="External"/><Relationship Id="rId14" Type="http://schemas.openxmlformats.org/officeDocument/2006/relationships/image" Target="media/image1.jpeg"/><Relationship Id="rId22" Type="http://schemas.openxmlformats.org/officeDocument/2006/relationships/image" Target="media/image2.jp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yperlink" Target="https://doi.org/10.1017/S0022112095004095" TargetMode="External"/><Relationship Id="rId64" Type="http://schemas.openxmlformats.org/officeDocument/2006/relationships/fontTable" Target="fontTable.xml"/><Relationship Id="rId8" Type="http://schemas.openxmlformats.org/officeDocument/2006/relationships/hyperlink" Target="https://en.wikipedia.org/wiki/Lesser_Antilles" TargetMode="External"/><Relationship Id="rId51" Type="http://schemas.openxmlformats.org/officeDocument/2006/relationships/hyperlink" Target="https://doi.org/10.1016/j.margeo.2008.10.010" TargetMode="External"/><Relationship Id="rId3" Type="http://schemas.openxmlformats.org/officeDocument/2006/relationships/settings" Target="settings.xml"/><Relationship Id="rId12" Type="http://schemas.openxmlformats.org/officeDocument/2006/relationships/hyperlink" Target="https://en.wikipedia.org/wiki/Greater_Antilles" TargetMode="External"/><Relationship Id="rId17" Type="http://schemas.openxmlformats.org/officeDocument/2006/relationships/hyperlink" Target="https://en.wikipedia.org/wiki/Tobago"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s://doi.org/10.7289/V5PN93H7" TargetMode="External"/><Relationship Id="rId20" Type="http://schemas.openxmlformats.org/officeDocument/2006/relationships/hyperlink" Target="https://en.wikipedia.org/wiki/Transform_fault" TargetMode="External"/><Relationship Id="rId41" Type="http://schemas.openxmlformats.org/officeDocument/2006/relationships/image" Target="media/image21.jpeg"/><Relationship Id="rId54" Type="http://schemas.openxmlformats.org/officeDocument/2006/relationships/hyperlink" Target="https://doi.org/10.1016/j.csr.2012.02.006" TargetMode="External"/><Relationship Id="rId62" Type="http://schemas.openxmlformats.org/officeDocument/2006/relationships/hyperlink" Target="https://doi.org/10.5194/nhess-1-221-200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Barbados"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hyperlink" Target="https://doi.org/10.1016/j.earscirev.2011.10.002" TargetMode="External"/><Relationship Id="rId10" Type="http://schemas.openxmlformats.org/officeDocument/2006/relationships/hyperlink" Target="https://en.wikipedia.org/wiki/Volcanic_arc"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hyperlink" Target="https://doi.org/10.1007/978-3-0348-7279-9_12" TargetMode="External"/><Relationship Id="rId60" Type="http://schemas.openxmlformats.org/officeDocument/2006/relationships/hyperlink" Target="https://doi.org/10.1126/science.277.5334.1956"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Caribbean_Sea" TargetMode="External"/><Relationship Id="rId13" Type="http://schemas.openxmlformats.org/officeDocument/2006/relationships/hyperlink" Target="https://en.wikipedia.org/wiki/Atlantic_Ocean" TargetMode="External"/><Relationship Id="rId18" Type="http://schemas.openxmlformats.org/officeDocument/2006/relationships/hyperlink" Target="https://en.wikipedia.org/wiki/Leeward_Antilles" TargetMode="External"/><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1021</TotalTime>
  <Pages>21</Pages>
  <Words>4906</Words>
  <Characters>27967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244</cp:revision>
  <dcterms:created xsi:type="dcterms:W3CDTF">2022-05-20T18:49:00Z</dcterms:created>
  <dcterms:modified xsi:type="dcterms:W3CDTF">2022-06-09T00:53:00Z</dcterms:modified>
</cp:coreProperties>
</file>